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32" w:lineRule="atLeast"/>
        <w:jc w:val="left"/>
        <w:rPr>
          <w:rFonts w:hint="eastAsia" w:ascii="黑体" w:hAnsi="黑体" w:eastAsia="黑体" w:cs="黑体"/>
          <w:b w:val="0"/>
          <w:bCs w:val="0"/>
          <w:color w:val="auto"/>
          <w:kern w:val="0"/>
          <w:sz w:val="32"/>
          <w:szCs w:val="32"/>
          <w:lang w:eastAsia="zh-CN"/>
        </w:rPr>
      </w:pPr>
      <w:r>
        <w:rPr>
          <w:rFonts w:hint="eastAsia" w:ascii="黑体" w:hAnsi="黑体" w:eastAsia="黑体" w:cs="黑体"/>
          <w:b w:val="0"/>
          <w:bCs w:val="0"/>
          <w:color w:val="auto"/>
          <w:kern w:val="0"/>
          <w:sz w:val="32"/>
          <w:szCs w:val="32"/>
          <w:lang w:eastAsia="zh-CN"/>
        </w:rPr>
        <w:t>附件一</w:t>
      </w:r>
    </w:p>
    <w:p>
      <w:pPr>
        <w:widowControl/>
        <w:shd w:val="clear" w:color="auto" w:fill="FFFFFF"/>
        <w:spacing w:line="432" w:lineRule="atLeast"/>
        <w:jc w:val="left"/>
        <w:rPr>
          <w:rFonts w:hint="eastAsia" w:ascii="黑体" w:hAnsi="黑体" w:eastAsia="黑体" w:cs="黑体"/>
          <w:b w:val="0"/>
          <w:bCs w:val="0"/>
          <w:color w:val="auto"/>
          <w:kern w:val="0"/>
          <w:sz w:val="32"/>
          <w:szCs w:val="32"/>
          <w:lang w:eastAsia="zh-CN"/>
        </w:rPr>
      </w:pPr>
    </w:p>
    <w:p>
      <w:pPr>
        <w:widowControl/>
        <w:shd w:val="clear" w:color="auto" w:fill="FFFFFF"/>
        <w:spacing w:line="432" w:lineRule="atLeast"/>
        <w:jc w:val="center"/>
        <w:rPr>
          <w:rFonts w:hint="eastAsia" w:asciiTheme="minorEastAsia" w:hAnsiTheme="minorEastAsia" w:eastAsiaTheme="minorEastAsia" w:cstheme="minorEastAsia"/>
          <w:b/>
          <w:bCs/>
          <w:color w:val="auto"/>
          <w:kern w:val="0"/>
          <w:sz w:val="44"/>
          <w:szCs w:val="44"/>
        </w:rPr>
      </w:pPr>
      <w:r>
        <w:rPr>
          <w:rFonts w:hint="eastAsia" w:asciiTheme="minorEastAsia" w:hAnsiTheme="minorEastAsia" w:eastAsiaTheme="minorEastAsia" w:cstheme="minorEastAsia"/>
          <w:b/>
          <w:bCs/>
          <w:color w:val="auto"/>
          <w:kern w:val="0"/>
          <w:sz w:val="44"/>
          <w:szCs w:val="44"/>
        </w:rPr>
        <w:t>甘肃省清洁生产审核咨询机构服务</w:t>
      </w:r>
      <w:r>
        <w:rPr>
          <w:rFonts w:hint="eastAsia" w:asciiTheme="minorEastAsia" w:hAnsiTheme="minorEastAsia" w:eastAsiaTheme="minorEastAsia" w:cstheme="minorEastAsia"/>
          <w:b/>
          <w:bCs/>
          <w:color w:val="auto"/>
          <w:kern w:val="0"/>
          <w:sz w:val="44"/>
          <w:szCs w:val="44"/>
          <w:lang w:val="en-US" w:eastAsia="zh-CN"/>
        </w:rPr>
        <w:t xml:space="preserve">      </w:t>
      </w:r>
      <w:r>
        <w:rPr>
          <w:rFonts w:hint="eastAsia" w:asciiTheme="minorEastAsia" w:hAnsiTheme="minorEastAsia" w:eastAsiaTheme="minorEastAsia" w:cstheme="minorEastAsia"/>
          <w:b/>
          <w:bCs/>
          <w:color w:val="auto"/>
          <w:kern w:val="0"/>
          <w:sz w:val="44"/>
          <w:szCs w:val="44"/>
        </w:rPr>
        <w:t>能力</w:t>
      </w:r>
      <w:r>
        <w:rPr>
          <w:rFonts w:hint="eastAsia" w:asciiTheme="minorEastAsia" w:hAnsiTheme="minorEastAsia" w:eastAsiaTheme="minorEastAsia" w:cstheme="minorEastAsia"/>
          <w:b/>
          <w:bCs/>
          <w:color w:val="auto"/>
          <w:kern w:val="0"/>
          <w:sz w:val="44"/>
          <w:szCs w:val="44"/>
          <w:lang w:val="en-US" w:eastAsia="zh-CN"/>
        </w:rPr>
        <w:t>等级</w:t>
      </w:r>
      <w:r>
        <w:rPr>
          <w:rFonts w:hint="eastAsia" w:asciiTheme="minorEastAsia" w:hAnsiTheme="minorEastAsia" w:eastAsiaTheme="minorEastAsia" w:cstheme="minorEastAsia"/>
          <w:b/>
          <w:bCs/>
          <w:color w:val="auto"/>
          <w:kern w:val="0"/>
          <w:sz w:val="44"/>
          <w:szCs w:val="44"/>
        </w:rPr>
        <w:t>评价管理办法</w:t>
      </w:r>
    </w:p>
    <w:p>
      <w:pPr>
        <w:keepNext w:val="0"/>
        <w:keepLines w:val="0"/>
        <w:pageBreakBefore w:val="0"/>
        <w:widowControl/>
        <w:shd w:val="clear" w:color="auto" w:fill="FFFFFF"/>
        <w:kinsoku/>
        <w:overflowPunct/>
        <w:topLinePunct w:val="0"/>
        <w:autoSpaceDE/>
        <w:autoSpaceDN/>
        <w:bidi w:val="0"/>
        <w:adjustRightInd/>
        <w:snapToGrid/>
        <w:spacing w:line="600" w:lineRule="exact"/>
        <w:jc w:val="center"/>
        <w:textAlignment w:val="auto"/>
        <w:rPr>
          <w:rFonts w:hint="eastAsia" w:ascii="黑体" w:hAnsi="黑体" w:eastAsia="黑体" w:cs="宋体"/>
          <w:b/>
          <w:color w:val="auto"/>
          <w:kern w:val="0"/>
          <w:sz w:val="32"/>
          <w:szCs w:val="32"/>
        </w:rPr>
      </w:pPr>
    </w:p>
    <w:p>
      <w:pPr>
        <w:keepNext w:val="0"/>
        <w:keepLines w:val="0"/>
        <w:pageBreakBefore w:val="0"/>
        <w:widowControl/>
        <w:shd w:val="clear" w:color="auto" w:fill="FFFFFF"/>
        <w:kinsoku/>
        <w:overflowPunct/>
        <w:topLinePunct w:val="0"/>
        <w:autoSpaceDE/>
        <w:autoSpaceDN/>
        <w:bidi w:val="0"/>
        <w:adjustRightInd/>
        <w:snapToGrid/>
        <w:spacing w:line="600" w:lineRule="exact"/>
        <w:jc w:val="center"/>
        <w:textAlignment w:val="auto"/>
        <w:rPr>
          <w:rFonts w:ascii="仿宋_GB2312" w:hAnsi="仿宋_GB2312" w:eastAsia="仿宋_GB2312" w:cs="仿宋_GB2312"/>
          <w:color w:val="auto"/>
          <w:kern w:val="0"/>
          <w:sz w:val="32"/>
          <w:szCs w:val="32"/>
        </w:rPr>
      </w:pPr>
      <w:r>
        <w:rPr>
          <w:rFonts w:hint="eastAsia" w:ascii="黑体" w:hAnsi="黑体" w:eastAsia="黑体" w:cs="宋体"/>
          <w:b/>
          <w:color w:val="auto"/>
          <w:kern w:val="0"/>
          <w:sz w:val="32"/>
          <w:szCs w:val="32"/>
        </w:rPr>
        <w:t>第一章</w:t>
      </w:r>
      <w:r>
        <w:rPr>
          <w:rFonts w:hint="eastAsia" w:ascii="宋体" w:hAnsi="宋体" w:cs="宋体"/>
          <w:b/>
          <w:color w:val="auto"/>
          <w:kern w:val="0"/>
          <w:sz w:val="32"/>
          <w:szCs w:val="32"/>
        </w:rPr>
        <w:t>  </w:t>
      </w:r>
      <w:r>
        <w:rPr>
          <w:rFonts w:hint="eastAsia" w:ascii="黑体" w:hAnsi="黑体" w:eastAsia="黑体" w:cs="宋体"/>
          <w:b/>
          <w:color w:val="auto"/>
          <w:kern w:val="0"/>
          <w:sz w:val="32"/>
          <w:szCs w:val="32"/>
        </w:rPr>
        <w:t>总</w:t>
      </w:r>
      <w:r>
        <w:rPr>
          <w:rFonts w:hint="eastAsia" w:ascii="宋体" w:hAnsi="宋体" w:cs="宋体"/>
          <w:b/>
          <w:color w:val="auto"/>
          <w:kern w:val="0"/>
          <w:sz w:val="32"/>
          <w:szCs w:val="32"/>
        </w:rPr>
        <w:t> </w:t>
      </w:r>
      <w:r>
        <w:rPr>
          <w:rFonts w:hint="eastAsia" w:ascii="黑体" w:hAnsi="黑体" w:eastAsia="黑体" w:cs="宋体"/>
          <w:b/>
          <w:color w:val="auto"/>
          <w:kern w:val="0"/>
          <w:sz w:val="32"/>
          <w:szCs w:val="32"/>
        </w:rPr>
        <w:t>则</w:t>
      </w:r>
    </w:p>
    <w:p>
      <w:pPr>
        <w:spacing w:line="360" w:lineRule="auto"/>
        <w:ind w:firstLine="643" w:firstLineChars="200"/>
        <w:jc w:val="both"/>
        <w:rPr>
          <w:rFonts w:hint="eastAsia" w:ascii="仿宋_GB2312" w:hAnsi="新宋体" w:eastAsia="仿宋_GB2312"/>
          <w:color w:val="auto"/>
          <w:sz w:val="32"/>
          <w:szCs w:val="32"/>
        </w:rPr>
      </w:pPr>
      <w:r>
        <w:rPr>
          <w:rFonts w:hint="eastAsia" w:ascii="仿宋_GB2312" w:hAnsi="仿宋_GB2312" w:eastAsia="仿宋_GB2312" w:cs="仿宋_GB2312"/>
          <w:b/>
          <w:bCs/>
          <w:color w:val="auto"/>
          <w:kern w:val="0"/>
          <w:sz w:val="32"/>
          <w:szCs w:val="32"/>
        </w:rPr>
        <w:t>第一条</w:t>
      </w:r>
      <w:r>
        <w:rPr>
          <w:rFonts w:hint="eastAsia" w:ascii="仿宋_GB2312" w:hAnsi="仿宋_GB2312" w:eastAsia="仿宋_GB2312" w:cs="仿宋_GB2312"/>
          <w:color w:val="auto"/>
          <w:kern w:val="0"/>
          <w:sz w:val="32"/>
          <w:szCs w:val="32"/>
        </w:rPr>
        <w:t xml:space="preserve"> 为规范我省清洁生产审核咨询机构服务行为，加强行业自律，提高清洁生产审核咨询机构的服务质量，根据《清洁生产审核办法》（国家发改委、环境保护</w:t>
      </w:r>
      <w:r>
        <w:rPr>
          <w:rFonts w:hint="eastAsia" w:ascii="仿宋_GB2312" w:hAnsi="仿宋_GB2312" w:eastAsia="仿宋_GB2312" w:cs="仿宋_GB2312"/>
          <w:color w:val="auto"/>
          <w:kern w:val="0"/>
          <w:sz w:val="32"/>
          <w:szCs w:val="32"/>
          <w:lang w:eastAsia="zh-CN"/>
        </w:rPr>
        <w:t>部</w:t>
      </w:r>
      <w:r>
        <w:rPr>
          <w:rFonts w:hint="eastAsia" w:ascii="仿宋_GB2312" w:hAnsi="仿宋_GB2312" w:eastAsia="仿宋_GB2312" w:cs="仿宋_GB2312"/>
          <w:color w:val="auto"/>
          <w:kern w:val="0"/>
          <w:sz w:val="32"/>
          <w:szCs w:val="32"/>
        </w:rPr>
        <w:t>令第38号）</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eastAsia="zh-CN"/>
        </w:rPr>
        <w:t>生态环境部</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关于生态环境领域进一步深化“放管服”改革，推动经济高质量发展的指导意见》</w:t>
      </w:r>
      <w:r>
        <w:rPr>
          <w:rFonts w:hint="eastAsia" w:ascii="仿宋_GB2312" w:hAnsi="仿宋_GB2312" w:eastAsia="仿宋_GB2312" w:cs="仿宋_GB2312"/>
          <w:color w:val="auto"/>
          <w:kern w:val="0"/>
          <w:sz w:val="32"/>
          <w:szCs w:val="32"/>
          <w:lang w:val="en-US" w:eastAsia="zh-CN"/>
        </w:rPr>
        <w:t>第十四条和</w:t>
      </w:r>
      <w:r>
        <w:rPr>
          <w:rFonts w:hint="eastAsia" w:ascii="仿宋_GB2312" w:hAnsi="仿宋_GB2312" w:eastAsia="仿宋_GB2312" w:cs="仿宋_GB2312"/>
          <w:color w:val="auto"/>
          <w:kern w:val="0"/>
          <w:sz w:val="32"/>
          <w:szCs w:val="32"/>
          <w:lang w:eastAsia="zh-CN"/>
        </w:rPr>
        <w:t>《甘肃省重点企业清洁生产审核验收工作要求》</w:t>
      </w:r>
      <w:r>
        <w:rPr>
          <w:rFonts w:hint="eastAsia" w:ascii="仿宋_GB2312" w:hAnsi="仿宋_GB2312" w:eastAsia="仿宋_GB2312" w:cs="仿宋_GB2312"/>
          <w:color w:val="auto"/>
          <w:kern w:val="0"/>
          <w:sz w:val="32"/>
          <w:szCs w:val="32"/>
          <w:lang w:val="en-US" w:eastAsia="zh-CN"/>
        </w:rPr>
        <w:t>的</w:t>
      </w:r>
      <w:r>
        <w:rPr>
          <w:rFonts w:hint="eastAsia" w:ascii="仿宋_GB2312" w:hAnsi="新宋体" w:eastAsia="仿宋_GB2312"/>
          <w:color w:val="auto"/>
          <w:sz w:val="32"/>
          <w:szCs w:val="32"/>
          <w:lang w:val="en-US" w:eastAsia="zh-CN"/>
        </w:rPr>
        <w:t>相关规定</w:t>
      </w:r>
      <w:r>
        <w:rPr>
          <w:rFonts w:hint="eastAsia" w:ascii="仿宋_GB2312" w:hAnsi="新宋体" w:eastAsia="仿宋_GB2312"/>
          <w:color w:val="auto"/>
          <w:sz w:val="32"/>
          <w:szCs w:val="32"/>
        </w:rPr>
        <w:t>，甘肃省环境保护产业协会(以下简称“</w:t>
      </w:r>
      <w:r>
        <w:rPr>
          <w:rFonts w:hint="eastAsia" w:ascii="仿宋_GB2312" w:hAnsi="新宋体" w:eastAsia="仿宋_GB2312"/>
          <w:color w:val="auto"/>
          <w:sz w:val="32"/>
          <w:szCs w:val="32"/>
          <w:lang w:eastAsia="zh-CN"/>
        </w:rPr>
        <w:t>甘环协</w:t>
      </w:r>
      <w:r>
        <w:rPr>
          <w:rFonts w:hint="eastAsia" w:ascii="仿宋_GB2312" w:hAnsi="新宋体" w:eastAsia="仿宋_GB2312"/>
          <w:color w:val="auto"/>
          <w:sz w:val="32"/>
          <w:szCs w:val="32"/>
        </w:rPr>
        <w:t>”)对</w:t>
      </w:r>
      <w:r>
        <w:rPr>
          <w:rFonts w:hint="eastAsia" w:ascii="仿宋_GB2312" w:hAnsi="新宋体" w:eastAsia="仿宋_GB2312"/>
          <w:color w:val="auto"/>
          <w:sz w:val="32"/>
          <w:szCs w:val="32"/>
          <w:lang w:val="en-US" w:eastAsia="zh-CN"/>
        </w:rPr>
        <w:t>在我省从事清洁生产审核评估、验收咨询机构</w:t>
      </w:r>
      <w:r>
        <w:rPr>
          <w:rFonts w:hint="eastAsia" w:ascii="仿宋_GB2312" w:hAnsi="新宋体" w:eastAsia="仿宋_GB2312"/>
          <w:color w:val="auto"/>
          <w:sz w:val="32"/>
          <w:szCs w:val="32"/>
        </w:rPr>
        <w:t>进行能力</w:t>
      </w:r>
      <w:r>
        <w:rPr>
          <w:rFonts w:hint="eastAsia" w:ascii="仿宋_GB2312" w:hAnsi="新宋体" w:eastAsia="仿宋_GB2312"/>
          <w:color w:val="auto"/>
          <w:sz w:val="32"/>
          <w:szCs w:val="32"/>
          <w:lang w:val="en-US" w:eastAsia="zh-CN"/>
        </w:rPr>
        <w:t>等级</w:t>
      </w:r>
      <w:r>
        <w:rPr>
          <w:rFonts w:hint="eastAsia" w:ascii="仿宋_GB2312" w:hAnsi="新宋体" w:eastAsia="仿宋_GB2312"/>
          <w:color w:val="auto"/>
          <w:sz w:val="32"/>
          <w:szCs w:val="32"/>
        </w:rPr>
        <w:t>评</w:t>
      </w:r>
      <w:r>
        <w:rPr>
          <w:rFonts w:hint="eastAsia" w:ascii="仿宋_GB2312" w:hAnsi="新宋体" w:eastAsia="仿宋_GB2312"/>
          <w:color w:val="auto"/>
          <w:sz w:val="32"/>
          <w:szCs w:val="32"/>
          <w:lang w:val="en-US" w:eastAsia="zh-CN"/>
        </w:rPr>
        <w:t>价</w:t>
      </w:r>
      <w:r>
        <w:rPr>
          <w:rFonts w:hint="eastAsia" w:ascii="仿宋_GB2312" w:hAnsi="新宋体" w:eastAsia="仿宋_GB2312"/>
          <w:color w:val="auto"/>
          <w:sz w:val="32"/>
          <w:szCs w:val="32"/>
        </w:rPr>
        <w:t>，结合我省实际，特制定本办法。</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w:t>
      </w:r>
      <w:r>
        <w:rPr>
          <w:rFonts w:hint="eastAsia" w:ascii="仿宋_GB2312" w:hAnsi="仿宋_GB2312" w:eastAsia="仿宋_GB2312" w:cs="仿宋_GB2312"/>
          <w:b/>
          <w:bCs/>
          <w:color w:val="auto"/>
          <w:kern w:val="0"/>
          <w:sz w:val="32"/>
          <w:szCs w:val="32"/>
          <w:lang w:eastAsia="zh-CN"/>
        </w:rPr>
        <w:t>二</w:t>
      </w:r>
      <w:r>
        <w:rPr>
          <w:rFonts w:hint="eastAsia" w:ascii="仿宋_GB2312" w:hAnsi="仿宋_GB2312" w:eastAsia="仿宋_GB2312" w:cs="仿宋_GB2312"/>
          <w:b/>
          <w:bCs/>
          <w:color w:val="auto"/>
          <w:kern w:val="0"/>
          <w:sz w:val="32"/>
          <w:szCs w:val="32"/>
        </w:rPr>
        <w:t>条</w:t>
      </w:r>
      <w:r>
        <w:rPr>
          <w:rFonts w:hint="eastAsia" w:ascii="仿宋_GB2312" w:hAnsi="仿宋_GB2312" w:eastAsia="仿宋_GB2312" w:cs="仿宋_GB2312"/>
          <w:color w:val="auto"/>
          <w:kern w:val="0"/>
          <w:sz w:val="32"/>
          <w:szCs w:val="32"/>
        </w:rPr>
        <w:t xml:space="preserve"> 本办法所称清洁生产审核</w:t>
      </w:r>
      <w:r>
        <w:rPr>
          <w:rFonts w:hint="eastAsia" w:ascii="仿宋_GB2312" w:hAnsi="仿宋_GB2312" w:eastAsia="仿宋_GB2312" w:cs="仿宋_GB2312"/>
          <w:color w:val="auto"/>
          <w:kern w:val="0"/>
          <w:sz w:val="32"/>
          <w:szCs w:val="32"/>
          <w:lang w:val="en-US" w:eastAsia="zh-CN"/>
        </w:rPr>
        <w:t>评估</w:t>
      </w:r>
      <w:r>
        <w:rPr>
          <w:rFonts w:hint="eastAsia" w:ascii="仿宋_GB2312" w:hAnsi="仿宋_GB2312" w:eastAsia="仿宋_GB2312" w:cs="仿宋_GB2312"/>
          <w:color w:val="auto"/>
          <w:kern w:val="0"/>
          <w:sz w:val="32"/>
          <w:szCs w:val="32"/>
        </w:rPr>
        <w:t>，是指按照一定程序，对生产和服务过程进行调查和诊断，找出能耗高、物耗高、污染重的原因，提出减少有毒有害物料的使用、产生、降低能耗、物耗以及废物产生的方案，进而选定技术</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经济及环境可行的清洁生产方案的过程。</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清洁生产审核</w:t>
      </w:r>
      <w:r>
        <w:rPr>
          <w:rFonts w:hint="eastAsia" w:ascii="仿宋_GB2312" w:hAnsi="仿宋_GB2312" w:eastAsia="仿宋_GB2312" w:cs="仿宋_GB2312"/>
          <w:color w:val="auto"/>
          <w:kern w:val="0"/>
          <w:sz w:val="32"/>
          <w:szCs w:val="32"/>
          <w:lang w:val="en-US" w:eastAsia="zh-CN"/>
        </w:rPr>
        <w:t>验收</w:t>
      </w:r>
      <w:r>
        <w:rPr>
          <w:rFonts w:hint="eastAsia" w:ascii="仿宋_GB2312" w:hAnsi="仿宋_GB2312" w:eastAsia="仿宋_GB2312" w:cs="仿宋_GB2312"/>
          <w:color w:val="auto"/>
          <w:kern w:val="0"/>
          <w:sz w:val="32"/>
          <w:szCs w:val="32"/>
        </w:rPr>
        <w:t>，是指按照一定程序，在企业实施完成清洁生产中/高费方案后，对已实施清洁生产方案的绩效、清洁生产目标的实现情况及企业清洁生产水平进行综合性评定，并做出结论性意见的过程。</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3" w:firstLineChars="200"/>
        <w:jc w:val="both"/>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w:t>
      </w:r>
      <w:r>
        <w:rPr>
          <w:rFonts w:hint="eastAsia" w:ascii="仿宋_GB2312" w:hAnsi="仿宋_GB2312" w:eastAsia="仿宋_GB2312" w:cs="仿宋_GB2312"/>
          <w:b/>
          <w:bCs/>
          <w:color w:val="auto"/>
          <w:kern w:val="0"/>
          <w:sz w:val="32"/>
          <w:szCs w:val="32"/>
          <w:lang w:eastAsia="zh-CN"/>
        </w:rPr>
        <w:t>三</w:t>
      </w:r>
      <w:r>
        <w:rPr>
          <w:rFonts w:hint="eastAsia" w:ascii="仿宋_GB2312" w:hAnsi="仿宋_GB2312" w:eastAsia="仿宋_GB2312" w:cs="仿宋_GB2312"/>
          <w:b/>
          <w:bCs/>
          <w:color w:val="auto"/>
          <w:kern w:val="0"/>
          <w:sz w:val="32"/>
          <w:szCs w:val="32"/>
        </w:rPr>
        <w:t>条</w:t>
      </w:r>
      <w:r>
        <w:rPr>
          <w:rFonts w:hint="eastAsia" w:ascii="仿宋_GB2312" w:hAnsi="仿宋_GB2312" w:eastAsia="仿宋_GB2312" w:cs="仿宋_GB2312"/>
          <w:color w:val="auto"/>
          <w:kern w:val="0"/>
          <w:sz w:val="32"/>
          <w:szCs w:val="32"/>
        </w:rPr>
        <w:t xml:space="preserve"> 清洁生产审核</w:t>
      </w:r>
      <w:r>
        <w:rPr>
          <w:rFonts w:hint="eastAsia" w:ascii="仿宋_GB2312" w:hAnsi="仿宋_GB2312" w:eastAsia="仿宋_GB2312" w:cs="仿宋_GB2312"/>
          <w:color w:val="auto"/>
          <w:kern w:val="0"/>
          <w:sz w:val="32"/>
          <w:szCs w:val="32"/>
          <w:lang w:eastAsia="zh-CN"/>
        </w:rPr>
        <w:t>咨询服务</w:t>
      </w:r>
      <w:r>
        <w:rPr>
          <w:rFonts w:hint="eastAsia" w:ascii="仿宋_GB2312" w:hAnsi="仿宋_GB2312" w:eastAsia="仿宋_GB2312" w:cs="仿宋_GB2312"/>
          <w:color w:val="auto"/>
          <w:kern w:val="0"/>
          <w:sz w:val="32"/>
          <w:szCs w:val="32"/>
          <w:lang w:val="en-US" w:eastAsia="zh-CN"/>
        </w:rPr>
        <w:t>是指受建设单位委托</w:t>
      </w:r>
      <w:r>
        <w:rPr>
          <w:rFonts w:hint="eastAsia" w:ascii="仿宋_GB2312" w:hAnsi="仿宋_GB2312" w:eastAsia="仿宋_GB2312" w:cs="仿宋_GB2312"/>
          <w:color w:val="auto"/>
          <w:kern w:val="0"/>
          <w:sz w:val="32"/>
          <w:szCs w:val="32"/>
        </w:rPr>
        <w:t>为企业实施清洁生产审核提供技术咨询、生产过程分析、制定清洁生产方案、编制清洁生产审核报告等。</w:t>
      </w:r>
    </w:p>
    <w:p>
      <w:pPr>
        <w:spacing w:line="360" w:lineRule="auto"/>
        <w:ind w:firstLine="643" w:firstLineChars="200"/>
        <w:jc w:val="both"/>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第四条</w:t>
      </w:r>
      <w:r>
        <w:rPr>
          <w:rFonts w:hint="eastAsia" w:ascii="仿宋_GB2312" w:hAnsi="仿宋_GB2312" w:eastAsia="仿宋_GB2312" w:cs="仿宋_GB2312"/>
          <w:color w:val="auto"/>
          <w:kern w:val="0"/>
          <w:sz w:val="32"/>
          <w:szCs w:val="32"/>
        </w:rPr>
        <w:t xml:space="preserve"> 服务</w:t>
      </w:r>
      <w:r>
        <w:rPr>
          <w:rFonts w:hint="eastAsia" w:ascii="仿宋_GB2312" w:hAnsi="仿宋_GB2312" w:eastAsia="仿宋_GB2312" w:cs="仿宋_GB2312"/>
          <w:color w:val="auto"/>
          <w:kern w:val="0"/>
          <w:sz w:val="32"/>
          <w:szCs w:val="32"/>
          <w:lang w:eastAsia="zh-CN"/>
        </w:rPr>
        <w:t>能力等级评价</w:t>
      </w:r>
      <w:r>
        <w:rPr>
          <w:rFonts w:hint="eastAsia" w:ascii="仿宋_GB2312" w:hAnsi="仿宋_GB2312" w:eastAsia="仿宋_GB2312" w:cs="仿宋_GB2312"/>
          <w:color w:val="auto"/>
          <w:kern w:val="0"/>
          <w:sz w:val="32"/>
          <w:szCs w:val="32"/>
        </w:rPr>
        <w:t>是立足于行业自律的自愿性第三方评价活动，</w:t>
      </w:r>
      <w:r>
        <w:rPr>
          <w:rFonts w:hint="eastAsia" w:ascii="仿宋_GB2312" w:hAnsi="仿宋_GB2312" w:eastAsia="仿宋_GB2312" w:cs="仿宋_GB2312"/>
          <w:color w:val="auto"/>
          <w:kern w:val="0"/>
          <w:sz w:val="32"/>
          <w:szCs w:val="32"/>
          <w:lang w:val="en-US" w:eastAsia="zh-CN"/>
        </w:rPr>
        <w:t>评价活动</w:t>
      </w:r>
      <w:r>
        <w:rPr>
          <w:rFonts w:hint="eastAsia" w:ascii="仿宋_GB2312" w:hAnsi="仿宋_GB2312" w:eastAsia="仿宋_GB2312" w:cs="仿宋_GB2312"/>
          <w:color w:val="auto"/>
          <w:kern w:val="0"/>
          <w:sz w:val="32"/>
          <w:szCs w:val="32"/>
        </w:rPr>
        <w:t>遵循自愿、公开、公正、公平、规范的原则</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其</w:t>
      </w:r>
      <w:r>
        <w:rPr>
          <w:rFonts w:hint="eastAsia" w:ascii="仿宋_GB2312" w:hAnsi="仿宋_GB2312" w:eastAsia="仿宋_GB2312" w:cs="仿宋_GB2312"/>
          <w:color w:val="auto"/>
          <w:kern w:val="0"/>
          <w:sz w:val="32"/>
          <w:szCs w:val="32"/>
        </w:rPr>
        <w:t>评价结果</w:t>
      </w:r>
      <w:r>
        <w:rPr>
          <w:rFonts w:hint="eastAsia" w:ascii="仿宋_GB2312" w:hAnsi="仿宋_GB2312" w:eastAsia="仿宋_GB2312" w:cs="仿宋_GB2312"/>
          <w:color w:val="auto"/>
          <w:kern w:val="0"/>
          <w:sz w:val="32"/>
          <w:szCs w:val="32"/>
          <w:lang w:val="en-US" w:eastAsia="zh-CN"/>
        </w:rPr>
        <w:t>是核发能力等级评价证书和定期向各级生态环境、工信管理部门及企事业单位提供从事</w:t>
      </w:r>
      <w:r>
        <w:rPr>
          <w:rFonts w:hint="eastAsia" w:ascii="仿宋_GB2312" w:hAnsi="新宋体" w:eastAsia="仿宋_GB2312"/>
          <w:color w:val="auto"/>
          <w:sz w:val="32"/>
          <w:szCs w:val="32"/>
          <w:lang w:val="en-US" w:eastAsia="zh-CN"/>
        </w:rPr>
        <w:t>清洁生产审核咨询服务</w:t>
      </w:r>
      <w:r>
        <w:rPr>
          <w:rFonts w:hint="eastAsia" w:ascii="仿宋" w:hAnsi="仿宋" w:eastAsia="仿宋" w:cs="仿宋"/>
          <w:color w:val="auto"/>
          <w:sz w:val="32"/>
          <w:szCs w:val="32"/>
          <w:lang w:val="en-US" w:eastAsia="zh-CN"/>
        </w:rPr>
        <w:t>推荐单位名单的唯一依据，并向全社会公开。</w:t>
      </w:r>
    </w:p>
    <w:p>
      <w:pPr>
        <w:keepNext w:val="0"/>
        <w:keepLines w:val="0"/>
        <w:pageBreakBefore w:val="0"/>
        <w:widowControl/>
        <w:kinsoku/>
        <w:overflowPunct/>
        <w:topLinePunct w:val="0"/>
        <w:autoSpaceDE/>
        <w:autoSpaceDN/>
        <w:bidi w:val="0"/>
        <w:adjustRightInd/>
        <w:snapToGrid/>
        <w:spacing w:before="100" w:after="100" w:line="600" w:lineRule="exact"/>
        <w:jc w:val="center"/>
        <w:textAlignment w:val="auto"/>
        <w:rPr>
          <w:rFonts w:hint="default" w:ascii="仿宋_GB2312" w:hAnsi="仿宋_GB2312" w:eastAsia="黑体" w:cs="仿宋_GB2312"/>
          <w:b/>
          <w:bCs/>
          <w:color w:val="auto"/>
          <w:kern w:val="0"/>
          <w:sz w:val="32"/>
          <w:szCs w:val="32"/>
          <w:lang w:val="en-US" w:eastAsia="zh-CN"/>
        </w:rPr>
      </w:pPr>
      <w:r>
        <w:rPr>
          <w:rFonts w:hint="eastAsia" w:ascii="黑体" w:hAnsi="黑体" w:eastAsia="黑体" w:cs="宋体"/>
          <w:b/>
          <w:color w:val="auto"/>
          <w:kern w:val="0"/>
          <w:sz w:val="32"/>
          <w:szCs w:val="32"/>
        </w:rPr>
        <w:t>第</w:t>
      </w:r>
      <w:r>
        <w:rPr>
          <w:rFonts w:hint="eastAsia" w:ascii="黑体" w:hAnsi="黑体" w:eastAsia="黑体" w:cs="宋体"/>
          <w:b/>
          <w:color w:val="auto"/>
          <w:kern w:val="0"/>
          <w:sz w:val="32"/>
          <w:szCs w:val="32"/>
          <w:lang w:val="en-US" w:eastAsia="zh-CN"/>
        </w:rPr>
        <w:t>二</w:t>
      </w:r>
      <w:r>
        <w:rPr>
          <w:rFonts w:hint="eastAsia" w:ascii="黑体" w:hAnsi="黑体" w:eastAsia="黑体" w:cs="宋体"/>
          <w:b/>
          <w:color w:val="auto"/>
          <w:kern w:val="0"/>
          <w:sz w:val="32"/>
          <w:szCs w:val="32"/>
        </w:rPr>
        <w:t>章　</w:t>
      </w:r>
      <w:r>
        <w:rPr>
          <w:rFonts w:hint="eastAsia" w:ascii="黑体" w:hAnsi="黑体" w:eastAsia="黑体" w:cs="宋体"/>
          <w:b/>
          <w:color w:val="auto"/>
          <w:kern w:val="0"/>
          <w:sz w:val="32"/>
          <w:szCs w:val="32"/>
          <w:lang w:val="en-US" w:eastAsia="zh-CN"/>
        </w:rPr>
        <w:t>能力等级评价范围及等级条件</w:t>
      </w:r>
    </w:p>
    <w:p>
      <w:pPr>
        <w:keepNext w:val="0"/>
        <w:keepLines w:val="0"/>
        <w:pageBreakBefore w:val="0"/>
        <w:widowControl/>
        <w:numPr>
          <w:ilvl w:val="0"/>
          <w:numId w:val="0"/>
        </w:numPr>
        <w:shd w:val="clear" w:color="auto" w:fill="FFFFFF"/>
        <w:kinsoku/>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w:t>
      </w:r>
      <w:r>
        <w:rPr>
          <w:rFonts w:hint="eastAsia" w:ascii="仿宋_GB2312" w:hAnsi="仿宋_GB2312" w:eastAsia="仿宋_GB2312" w:cs="仿宋_GB2312"/>
          <w:b/>
          <w:bCs/>
          <w:color w:val="auto"/>
          <w:kern w:val="0"/>
          <w:sz w:val="32"/>
          <w:szCs w:val="32"/>
          <w:lang w:val="en-US" w:eastAsia="zh-CN"/>
        </w:rPr>
        <w:t>五</w:t>
      </w:r>
      <w:r>
        <w:rPr>
          <w:rFonts w:hint="eastAsia" w:ascii="仿宋_GB2312" w:hAnsi="仿宋_GB2312" w:eastAsia="仿宋_GB2312" w:cs="仿宋_GB2312"/>
          <w:b/>
          <w:bCs/>
          <w:color w:val="auto"/>
          <w:kern w:val="0"/>
          <w:sz w:val="32"/>
          <w:szCs w:val="32"/>
        </w:rPr>
        <w:t xml:space="preserve">条 </w:t>
      </w:r>
      <w:r>
        <w:rPr>
          <w:rFonts w:hint="eastAsia" w:ascii="仿宋_GB2312" w:hAnsi="仿宋_GB2312" w:eastAsia="仿宋_GB2312" w:cs="仿宋_GB2312"/>
          <w:color w:val="auto"/>
          <w:kern w:val="0"/>
          <w:sz w:val="32"/>
          <w:szCs w:val="32"/>
          <w:lang w:val="en-US" w:eastAsia="zh-CN"/>
        </w:rPr>
        <w:t>清洁生产审核</w:t>
      </w:r>
      <w:r>
        <w:rPr>
          <w:rFonts w:hint="eastAsia" w:ascii="仿宋_GB2312" w:hAnsi="仿宋_GB2312" w:eastAsia="仿宋_GB2312" w:cs="仿宋_GB2312"/>
          <w:color w:val="auto"/>
          <w:kern w:val="0"/>
          <w:sz w:val="32"/>
          <w:szCs w:val="32"/>
        </w:rPr>
        <w:t>划分：火电、炼焦、多晶硅、金属表面处理及热处理加工、有色金属冶炼及压延加工、非金属矿物制品业、黑色金属冶炼及压延加工、采矿、化学原料及化学制品制造、橡胶制品、煤炭、石化、制药、轻工、纺织、皮革及其制品、废弃资源和废旧材料回收加工、机械及器材制造、交通运输设备制造、环境治理和通信设备、计算机及其他电子设备制造</w:t>
      </w:r>
      <w:r>
        <w:rPr>
          <w:rFonts w:hint="eastAsia" w:ascii="仿宋_GB2312" w:hAnsi="仿宋_GB2312" w:eastAsia="仿宋_GB2312" w:cs="仿宋_GB2312"/>
          <w:color w:val="auto"/>
          <w:kern w:val="0"/>
          <w:sz w:val="32"/>
          <w:szCs w:val="32"/>
          <w:lang w:eastAsia="zh-CN"/>
        </w:rPr>
        <w:t>等</w:t>
      </w:r>
      <w:r>
        <w:rPr>
          <w:rFonts w:hint="eastAsia" w:ascii="仿宋_GB2312" w:hAnsi="仿宋_GB2312" w:eastAsia="仿宋_GB2312" w:cs="仿宋_GB2312"/>
          <w:color w:val="auto"/>
          <w:kern w:val="0"/>
          <w:sz w:val="32"/>
          <w:szCs w:val="32"/>
          <w:lang w:val="en-US" w:eastAsia="zh-CN"/>
        </w:rPr>
        <w:t>21个行业</w:t>
      </w:r>
      <w:r>
        <w:rPr>
          <w:rFonts w:hint="eastAsia" w:ascii="仿宋_GB2312" w:hAnsi="仿宋_GB2312" w:eastAsia="仿宋_GB2312" w:cs="仿宋_GB2312"/>
          <w:color w:val="auto"/>
          <w:kern w:val="0"/>
          <w:sz w:val="32"/>
          <w:szCs w:val="32"/>
        </w:rPr>
        <w:t>。</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3" w:firstLineChars="200"/>
        <w:jc w:val="both"/>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w:t>
      </w:r>
      <w:r>
        <w:rPr>
          <w:rFonts w:hint="eastAsia" w:ascii="仿宋_GB2312" w:hAnsi="仿宋_GB2312" w:eastAsia="仿宋_GB2312" w:cs="仿宋_GB2312"/>
          <w:b/>
          <w:bCs/>
          <w:color w:val="auto"/>
          <w:kern w:val="0"/>
          <w:sz w:val="32"/>
          <w:szCs w:val="32"/>
          <w:lang w:val="en-US" w:eastAsia="zh-CN"/>
        </w:rPr>
        <w:t>六</w:t>
      </w:r>
      <w:r>
        <w:rPr>
          <w:rFonts w:hint="eastAsia" w:ascii="仿宋_GB2312" w:hAnsi="仿宋_GB2312" w:eastAsia="仿宋_GB2312" w:cs="仿宋_GB2312"/>
          <w:b/>
          <w:bCs/>
          <w:color w:val="auto"/>
          <w:kern w:val="0"/>
          <w:sz w:val="32"/>
          <w:szCs w:val="32"/>
        </w:rPr>
        <w:t xml:space="preserve">条 </w:t>
      </w:r>
      <w:r>
        <w:rPr>
          <w:rFonts w:hint="eastAsia" w:ascii="仿宋_GB2312" w:hAnsi="仿宋_GB2312" w:eastAsia="仿宋_GB2312" w:cs="仿宋_GB2312"/>
          <w:color w:val="auto"/>
          <w:kern w:val="0"/>
          <w:sz w:val="32"/>
          <w:szCs w:val="32"/>
          <w:lang w:eastAsia="zh-CN"/>
        </w:rPr>
        <w:t>甘环协</w:t>
      </w:r>
      <w:r>
        <w:rPr>
          <w:rFonts w:hint="eastAsia" w:ascii="仿宋_GB2312" w:hAnsi="仿宋_GB2312" w:eastAsia="仿宋_GB2312" w:cs="仿宋_GB2312"/>
          <w:color w:val="auto"/>
          <w:kern w:val="0"/>
          <w:sz w:val="32"/>
          <w:szCs w:val="32"/>
        </w:rPr>
        <w:t>根据</w:t>
      </w:r>
      <w:r>
        <w:rPr>
          <w:rFonts w:hint="eastAsia" w:ascii="仿宋_GB2312" w:hAnsi="仿宋_GB2312" w:eastAsia="仿宋_GB2312" w:cs="仿宋_GB2312"/>
          <w:color w:val="auto"/>
          <w:kern w:val="0"/>
          <w:sz w:val="32"/>
          <w:szCs w:val="32"/>
          <w:lang w:val="en-US" w:eastAsia="zh-CN"/>
        </w:rPr>
        <w:t>咨询</w:t>
      </w:r>
      <w:r>
        <w:rPr>
          <w:rFonts w:hint="eastAsia" w:ascii="仿宋_GB2312" w:hAnsi="仿宋_GB2312" w:eastAsia="仿宋_GB2312" w:cs="仿宋_GB2312"/>
          <w:color w:val="auto"/>
          <w:kern w:val="0"/>
          <w:sz w:val="32"/>
          <w:szCs w:val="32"/>
        </w:rPr>
        <w:t>机构的行业业绩</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从业人员专业背景</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工作经历</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专业资质情况</w:t>
      </w:r>
      <w:r>
        <w:rPr>
          <w:rFonts w:hint="eastAsia" w:ascii="仿宋_GB2312" w:hAnsi="仿宋_GB2312" w:eastAsia="仿宋_GB2312" w:cs="仿宋_GB2312"/>
          <w:color w:val="auto"/>
          <w:kern w:val="0"/>
          <w:sz w:val="32"/>
          <w:szCs w:val="32"/>
          <w:lang w:val="en-US" w:eastAsia="zh-CN"/>
        </w:rPr>
        <w:t>和</w:t>
      </w:r>
      <w:r>
        <w:rPr>
          <w:rFonts w:hint="eastAsia" w:ascii="仿宋_GB2312" w:hAnsi="仿宋_GB2312" w:eastAsia="仿宋_GB2312" w:cs="仿宋_GB2312"/>
          <w:color w:val="auto"/>
          <w:kern w:val="0"/>
          <w:sz w:val="32"/>
          <w:szCs w:val="32"/>
        </w:rPr>
        <w:t>专家评审结果，对审核机构的清洁生产审核服务</w:t>
      </w:r>
      <w:r>
        <w:rPr>
          <w:rFonts w:hint="eastAsia" w:ascii="仿宋_GB2312" w:hAnsi="仿宋_GB2312" w:eastAsia="仿宋_GB2312" w:cs="仿宋_GB2312"/>
          <w:color w:val="auto"/>
          <w:kern w:val="0"/>
          <w:sz w:val="32"/>
          <w:szCs w:val="32"/>
          <w:lang w:val="en-US" w:eastAsia="zh-CN"/>
        </w:rPr>
        <w:t>行业范围进行限定，具体如下：</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甲级能力的为强制性和自愿性清洁生产审核行业范围;</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乙级能力的为自身机构拥有专业技术人员相对应的所有自愿性清洁生产审核行业范围；</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丙级能力的限定10个行业内开展自愿性清洁生产审核</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numPr>
          <w:ilvl w:val="0"/>
          <w:numId w:val="0"/>
        </w:numPr>
        <w:shd w:val="clear" w:color="auto" w:fill="FFFFFF"/>
        <w:kinsoku/>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en-US" w:eastAsia="zh-CN"/>
        </w:rPr>
        <w:t>第七条</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新宋体" w:eastAsia="仿宋_GB2312"/>
          <w:color w:val="auto"/>
          <w:sz w:val="32"/>
          <w:szCs w:val="32"/>
          <w:lang w:eastAsia="zh-CN"/>
        </w:rPr>
        <w:t>能力等级评价</w:t>
      </w:r>
      <w:r>
        <w:rPr>
          <w:rFonts w:hint="eastAsia" w:ascii="仿宋_GB2312" w:hAnsi="新宋体" w:eastAsia="仿宋_GB2312"/>
          <w:color w:val="auto"/>
          <w:sz w:val="32"/>
          <w:szCs w:val="32"/>
        </w:rPr>
        <w:t>分为甲级</w:t>
      </w:r>
      <w:r>
        <w:rPr>
          <w:rFonts w:hint="eastAsia" w:ascii="仿宋_GB2312" w:hAnsi="新宋体" w:eastAsia="仿宋_GB2312"/>
          <w:color w:val="auto"/>
          <w:sz w:val="32"/>
          <w:szCs w:val="32"/>
          <w:lang w:eastAsia="zh-CN"/>
        </w:rPr>
        <w:t>、</w:t>
      </w:r>
      <w:r>
        <w:rPr>
          <w:rFonts w:hint="eastAsia" w:ascii="仿宋_GB2312" w:hAnsi="新宋体" w:eastAsia="仿宋_GB2312"/>
          <w:color w:val="auto"/>
          <w:sz w:val="32"/>
          <w:szCs w:val="32"/>
        </w:rPr>
        <w:t>乙级</w:t>
      </w:r>
      <w:r>
        <w:rPr>
          <w:rFonts w:hint="eastAsia" w:ascii="仿宋_GB2312" w:hAnsi="新宋体" w:eastAsia="仿宋_GB2312"/>
          <w:color w:val="auto"/>
          <w:sz w:val="32"/>
          <w:szCs w:val="32"/>
          <w:lang w:eastAsia="zh-CN"/>
        </w:rPr>
        <w:t>、</w:t>
      </w:r>
      <w:r>
        <w:rPr>
          <w:rFonts w:hint="eastAsia" w:ascii="仿宋_GB2312" w:hAnsi="新宋体" w:eastAsia="仿宋_GB2312"/>
          <w:color w:val="auto"/>
          <w:sz w:val="32"/>
          <w:szCs w:val="32"/>
          <w:lang w:val="en-US" w:eastAsia="zh-CN"/>
        </w:rPr>
        <w:t>丙级三</w:t>
      </w:r>
      <w:r>
        <w:rPr>
          <w:rFonts w:hint="eastAsia" w:ascii="仿宋_GB2312" w:hAnsi="新宋体" w:eastAsia="仿宋_GB2312"/>
          <w:color w:val="auto"/>
          <w:sz w:val="32"/>
          <w:szCs w:val="32"/>
        </w:rPr>
        <w:t>个等级。</w:t>
      </w:r>
    </w:p>
    <w:p>
      <w:pPr>
        <w:spacing w:line="360" w:lineRule="auto"/>
        <w:ind w:firstLine="630" w:firstLineChars="196"/>
        <w:jc w:val="left"/>
        <w:rPr>
          <w:rFonts w:hint="eastAsia" w:ascii="仿宋_GB2312" w:hAnsi="新宋体" w:eastAsia="仿宋_GB2312"/>
          <w:b/>
          <w:color w:val="auto"/>
          <w:sz w:val="32"/>
          <w:szCs w:val="32"/>
        </w:rPr>
      </w:pPr>
      <w:r>
        <w:rPr>
          <w:rFonts w:hint="eastAsia" w:ascii="仿宋_GB2312" w:hAnsi="新宋体" w:eastAsia="仿宋_GB2312"/>
          <w:b/>
          <w:color w:val="auto"/>
          <w:sz w:val="32"/>
          <w:szCs w:val="32"/>
        </w:rPr>
        <w:t>第</w:t>
      </w:r>
      <w:r>
        <w:rPr>
          <w:rFonts w:hint="eastAsia" w:ascii="仿宋_GB2312" w:hAnsi="新宋体" w:eastAsia="仿宋_GB2312"/>
          <w:b/>
          <w:color w:val="auto"/>
          <w:sz w:val="32"/>
          <w:szCs w:val="32"/>
          <w:lang w:val="en-US" w:eastAsia="zh-CN"/>
        </w:rPr>
        <w:t>八</w:t>
      </w:r>
      <w:r>
        <w:rPr>
          <w:rFonts w:hint="eastAsia" w:ascii="仿宋_GB2312" w:hAnsi="新宋体" w:eastAsia="仿宋_GB2312"/>
          <w:b/>
          <w:color w:val="auto"/>
          <w:sz w:val="32"/>
          <w:szCs w:val="32"/>
        </w:rPr>
        <w:t xml:space="preserve">条 </w:t>
      </w:r>
      <w:r>
        <w:rPr>
          <w:rFonts w:hint="eastAsia" w:ascii="仿宋_GB2312" w:hAnsi="新宋体" w:eastAsia="仿宋_GB2312"/>
          <w:color w:val="auto"/>
          <w:sz w:val="32"/>
          <w:szCs w:val="32"/>
        </w:rPr>
        <w:t>申请</w:t>
      </w:r>
      <w:r>
        <w:rPr>
          <w:rFonts w:hint="eastAsia" w:ascii="仿宋_GB2312" w:hAnsi="新宋体" w:eastAsia="仿宋_GB2312"/>
          <w:color w:val="auto"/>
          <w:sz w:val="32"/>
          <w:szCs w:val="32"/>
          <w:lang w:eastAsia="zh-CN"/>
        </w:rPr>
        <w:t>能力等级评价</w:t>
      </w:r>
      <w:r>
        <w:rPr>
          <w:rFonts w:hint="eastAsia" w:ascii="仿宋_GB2312" w:hAnsi="新宋体" w:eastAsia="仿宋_GB2312"/>
          <w:color w:val="auto"/>
          <w:sz w:val="32"/>
          <w:szCs w:val="32"/>
        </w:rPr>
        <w:t>单位</w:t>
      </w:r>
      <w:r>
        <w:rPr>
          <w:rFonts w:ascii="仿宋_GB2312" w:hAnsi="新宋体" w:eastAsia="仿宋_GB2312"/>
          <w:color w:val="auto"/>
          <w:sz w:val="32"/>
          <w:szCs w:val="32"/>
        </w:rPr>
        <w:t>应具备</w:t>
      </w:r>
      <w:r>
        <w:rPr>
          <w:rFonts w:hint="eastAsia" w:ascii="仿宋_GB2312" w:hAnsi="新宋体" w:eastAsia="仿宋_GB2312"/>
          <w:color w:val="auto"/>
          <w:sz w:val="32"/>
          <w:szCs w:val="32"/>
          <w:lang w:val="en-US" w:eastAsia="zh-CN"/>
        </w:rPr>
        <w:t>的</w:t>
      </w:r>
      <w:r>
        <w:rPr>
          <w:rFonts w:hint="eastAsia" w:ascii="仿宋_GB2312" w:hAnsi="新宋体" w:eastAsia="仿宋_GB2312"/>
          <w:color w:val="auto"/>
          <w:sz w:val="32"/>
          <w:szCs w:val="32"/>
        </w:rPr>
        <w:t>基本</w:t>
      </w:r>
      <w:r>
        <w:rPr>
          <w:rFonts w:ascii="仿宋_GB2312" w:hAnsi="新宋体" w:eastAsia="仿宋_GB2312"/>
          <w:color w:val="auto"/>
          <w:sz w:val="32"/>
          <w:szCs w:val="32"/>
        </w:rPr>
        <w:t>条件：</w:t>
      </w:r>
    </w:p>
    <w:p>
      <w:pPr>
        <w:spacing w:line="360" w:lineRule="auto"/>
        <w:ind w:firstLine="640" w:firstLineChars="200"/>
        <w:jc w:val="left"/>
        <w:rPr>
          <w:rFonts w:hint="eastAsia" w:ascii="仿宋" w:hAnsi="仿宋" w:eastAsia="仿宋" w:cs="仿宋"/>
          <w:color w:val="auto"/>
          <w:sz w:val="32"/>
          <w:szCs w:val="32"/>
          <w:lang w:eastAsia="zh-CN"/>
        </w:rPr>
      </w:pPr>
      <w:r>
        <w:rPr>
          <w:rFonts w:hint="eastAsia" w:ascii="仿宋_GB2312" w:hAnsi="新宋体" w:eastAsia="仿宋_GB2312"/>
          <w:color w:val="auto"/>
          <w:sz w:val="32"/>
          <w:szCs w:val="32"/>
        </w:rPr>
        <w:t>（一）</w:t>
      </w:r>
      <w:r>
        <w:rPr>
          <w:rFonts w:hint="eastAsia" w:ascii="仿宋" w:hAnsi="仿宋" w:eastAsia="仿宋" w:cs="仿宋"/>
          <w:color w:val="auto"/>
          <w:sz w:val="32"/>
          <w:szCs w:val="32"/>
        </w:rPr>
        <w:t>具有企业或者事业单位法人资格，具有固定的工作场所和工作条件</w:t>
      </w:r>
      <w:r>
        <w:rPr>
          <w:rFonts w:hint="eastAsia" w:ascii="仿宋" w:hAnsi="仿宋" w:eastAsia="仿宋" w:cs="仿宋"/>
          <w:color w:val="auto"/>
          <w:sz w:val="32"/>
          <w:szCs w:val="32"/>
          <w:lang w:eastAsia="zh-CN"/>
        </w:rPr>
        <w:t>；</w:t>
      </w:r>
    </w:p>
    <w:p>
      <w:pPr>
        <w:spacing w:line="360" w:lineRule="auto"/>
        <w:ind w:firstLine="640" w:firstLineChars="200"/>
        <w:jc w:val="left"/>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w:t>
      </w:r>
      <w:r>
        <w:rPr>
          <w:rFonts w:hint="eastAsia" w:ascii="仿宋_GB2312" w:hAnsi="仿宋_GB2312" w:eastAsia="仿宋_GB2312" w:cs="仿宋_GB2312"/>
          <w:color w:val="auto"/>
          <w:kern w:val="0"/>
          <w:sz w:val="32"/>
          <w:szCs w:val="32"/>
        </w:rPr>
        <w:t>具备为企业清洁生产审核提供公平、公正和高效率服务的质量保证体系和管理制度（包括学习培训、工作责任与考核、财务管理、服务管理、档案管理、保密管理等）；</w:t>
      </w:r>
    </w:p>
    <w:p>
      <w:pPr>
        <w:spacing w:line="360" w:lineRule="auto"/>
        <w:ind w:firstLine="640" w:firstLineChars="200"/>
        <w:jc w:val="left"/>
        <w:rPr>
          <w:rFonts w:hint="eastAsia" w:ascii="仿宋_GB2312" w:hAnsi="仿宋_GB2312" w:eastAsia="仿宋_GB2312" w:cs="仿宋_GB2312"/>
          <w:color w:val="auto"/>
          <w:kern w:val="0"/>
          <w:sz w:val="32"/>
          <w:szCs w:val="32"/>
          <w:lang w:eastAsia="zh-CN"/>
        </w:rPr>
      </w:pPr>
      <w:r>
        <w:rPr>
          <w:rFonts w:hint="eastAsia" w:ascii="仿宋_GB2312" w:hAnsi="新宋体" w:eastAsia="仿宋_GB2312"/>
          <w:color w:val="auto"/>
          <w:sz w:val="32"/>
          <w:szCs w:val="32"/>
        </w:rPr>
        <w:t>（</w:t>
      </w:r>
      <w:r>
        <w:rPr>
          <w:rFonts w:hint="eastAsia" w:ascii="仿宋_GB2312" w:hAnsi="新宋体" w:eastAsia="仿宋_GB2312"/>
          <w:color w:val="auto"/>
          <w:sz w:val="32"/>
          <w:szCs w:val="32"/>
          <w:lang w:val="en-US" w:eastAsia="zh-CN"/>
        </w:rPr>
        <w:t>三</w:t>
      </w:r>
      <w:r>
        <w:rPr>
          <w:rFonts w:hint="eastAsia" w:ascii="仿宋_GB2312" w:hAnsi="新宋体" w:eastAsia="仿宋_GB2312"/>
          <w:color w:val="auto"/>
          <w:sz w:val="32"/>
          <w:szCs w:val="32"/>
        </w:rPr>
        <w:t>）</w:t>
      </w:r>
      <w:r>
        <w:rPr>
          <w:rFonts w:hint="eastAsia" w:ascii="仿宋_GB2312" w:hAnsi="仿宋_GB2312" w:eastAsia="仿宋_GB2312" w:cs="仿宋_GB2312"/>
          <w:color w:val="auto"/>
          <w:kern w:val="0"/>
          <w:sz w:val="32"/>
          <w:szCs w:val="32"/>
        </w:rPr>
        <w:t>具备开展清洁生产审核物料平衡测试、能量和水平测试的基本检测分析器具、设备和手段</w:t>
      </w:r>
      <w:r>
        <w:rPr>
          <w:rFonts w:hint="eastAsia" w:ascii="仿宋_GB2312" w:hAnsi="仿宋_GB2312" w:eastAsia="仿宋_GB2312" w:cs="仿宋_GB2312"/>
          <w:color w:val="auto"/>
          <w:kern w:val="0"/>
          <w:sz w:val="32"/>
          <w:szCs w:val="32"/>
          <w:lang w:eastAsia="zh-CN"/>
        </w:rPr>
        <w:t>；</w:t>
      </w:r>
    </w:p>
    <w:p>
      <w:pPr>
        <w:spacing w:line="360" w:lineRule="auto"/>
        <w:ind w:firstLine="640" w:firstLineChars="200"/>
        <w:jc w:val="left"/>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四</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开展清洁生产审核人员应具有指导企业按清洁生产审核的程序完成审核工作，指导企业制定合理的清洁生产目标、提出科学的清洁生产方案、核算清洁生产的效益，能独立编写清洁生产审核报告</w:t>
      </w:r>
      <w:r>
        <w:rPr>
          <w:rFonts w:hint="eastAsia" w:ascii="仿宋_GB2312" w:hAnsi="仿宋_GB2312" w:eastAsia="仿宋_GB2312" w:cs="仿宋_GB2312"/>
          <w:color w:val="auto"/>
          <w:kern w:val="0"/>
          <w:sz w:val="32"/>
          <w:szCs w:val="32"/>
          <w:lang w:val="en-US" w:eastAsia="zh-CN"/>
        </w:rPr>
        <w:t>的能力</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3" w:firstLineChars="200"/>
        <w:jc w:val="left"/>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w:t>
      </w:r>
      <w:r>
        <w:rPr>
          <w:rFonts w:hint="eastAsia" w:ascii="仿宋_GB2312" w:hAnsi="仿宋_GB2312" w:eastAsia="仿宋_GB2312" w:cs="仿宋_GB2312"/>
          <w:b/>
          <w:bCs/>
          <w:color w:val="auto"/>
          <w:kern w:val="0"/>
          <w:sz w:val="32"/>
          <w:szCs w:val="32"/>
          <w:lang w:val="en-US" w:eastAsia="zh-CN"/>
        </w:rPr>
        <w:t>九</w:t>
      </w:r>
      <w:r>
        <w:rPr>
          <w:rFonts w:hint="eastAsia" w:ascii="仿宋_GB2312" w:hAnsi="仿宋_GB2312" w:eastAsia="仿宋_GB2312" w:cs="仿宋_GB2312"/>
          <w:b/>
          <w:bCs/>
          <w:color w:val="auto"/>
          <w:kern w:val="0"/>
          <w:sz w:val="32"/>
          <w:szCs w:val="32"/>
        </w:rPr>
        <w:t>条</w:t>
      </w:r>
      <w:r>
        <w:rPr>
          <w:rFonts w:hint="eastAsia" w:ascii="仿宋_GB2312" w:hAnsi="仿宋_GB2312" w:eastAsia="仿宋_GB2312" w:cs="仿宋_GB2312"/>
          <w:color w:val="auto"/>
          <w:kern w:val="0"/>
          <w:sz w:val="32"/>
          <w:szCs w:val="32"/>
        </w:rPr>
        <w:t xml:space="preserve"> </w:t>
      </w:r>
      <w:r>
        <w:rPr>
          <w:rFonts w:hint="eastAsia" w:ascii="仿宋_GB2312" w:hAnsi="新宋体" w:eastAsia="仿宋_GB2312"/>
          <w:color w:val="auto"/>
          <w:sz w:val="32"/>
          <w:szCs w:val="32"/>
        </w:rPr>
        <w:t>申请甲级</w:t>
      </w:r>
      <w:r>
        <w:rPr>
          <w:rFonts w:hint="eastAsia" w:ascii="仿宋_GB2312" w:hAnsi="新宋体" w:eastAsia="仿宋_GB2312"/>
          <w:color w:val="auto"/>
          <w:sz w:val="32"/>
          <w:szCs w:val="32"/>
          <w:lang w:eastAsia="zh-CN"/>
        </w:rPr>
        <w:t>能力评价</w:t>
      </w:r>
      <w:r>
        <w:rPr>
          <w:rFonts w:hint="eastAsia" w:ascii="仿宋_GB2312" w:hAnsi="新宋体" w:eastAsia="仿宋_GB2312"/>
          <w:color w:val="auto"/>
          <w:sz w:val="32"/>
          <w:szCs w:val="32"/>
        </w:rPr>
        <w:t>单位除具备本办法第</w:t>
      </w:r>
      <w:r>
        <w:rPr>
          <w:rFonts w:hint="eastAsia" w:ascii="仿宋_GB2312" w:hAnsi="新宋体" w:eastAsia="仿宋_GB2312"/>
          <w:color w:val="auto"/>
          <w:sz w:val="32"/>
          <w:szCs w:val="32"/>
          <w:lang w:val="en-US" w:eastAsia="zh-CN"/>
        </w:rPr>
        <w:t>八</w:t>
      </w:r>
      <w:r>
        <w:rPr>
          <w:rFonts w:hint="eastAsia" w:ascii="仿宋_GB2312" w:hAnsi="新宋体" w:eastAsia="仿宋_GB2312"/>
          <w:color w:val="auto"/>
          <w:sz w:val="32"/>
          <w:szCs w:val="32"/>
        </w:rPr>
        <w:t>条规定的基本条件外，还应具备以下条件：</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一</w:t>
      </w:r>
      <w:r>
        <w:rPr>
          <w:rFonts w:hint="eastAsia" w:ascii="仿宋_GB2312" w:hAnsi="仿宋_GB2312" w:eastAsia="仿宋_GB2312" w:cs="仿宋_GB2312"/>
          <w:color w:val="auto"/>
          <w:kern w:val="0"/>
          <w:sz w:val="32"/>
          <w:szCs w:val="32"/>
        </w:rPr>
        <w:t>）累计完成咨询服务企业</w:t>
      </w:r>
      <w:r>
        <w:rPr>
          <w:rFonts w:hint="eastAsia" w:ascii="仿宋_GB2312" w:hAnsi="仿宋_GB2312" w:eastAsia="仿宋_GB2312" w:cs="仿宋_GB2312"/>
          <w:color w:val="auto"/>
          <w:kern w:val="0"/>
          <w:sz w:val="32"/>
          <w:szCs w:val="32"/>
          <w:lang w:val="en-US" w:eastAsia="zh-CN"/>
        </w:rPr>
        <w:t>15</w:t>
      </w:r>
      <w:r>
        <w:rPr>
          <w:rFonts w:hint="eastAsia" w:ascii="仿宋_GB2312" w:hAnsi="仿宋_GB2312" w:eastAsia="仿宋_GB2312" w:cs="仿宋_GB2312"/>
          <w:color w:val="auto"/>
          <w:kern w:val="0"/>
          <w:sz w:val="32"/>
          <w:szCs w:val="32"/>
        </w:rPr>
        <w:t>户以上，所提供咨询服务的企业在工业清洁生产主管部门组织的清洁生产审核评估和清洁生产合格企业验收</w:t>
      </w:r>
      <w:r>
        <w:rPr>
          <w:rFonts w:hint="eastAsia" w:ascii="仿宋_GB2312" w:hAnsi="仿宋_GB2312" w:eastAsia="仿宋_GB2312" w:cs="仿宋_GB2312"/>
          <w:color w:val="auto"/>
          <w:kern w:val="0"/>
          <w:sz w:val="32"/>
          <w:szCs w:val="32"/>
          <w:lang w:eastAsia="zh-CN"/>
        </w:rPr>
        <w:t>中</w:t>
      </w:r>
      <w:r>
        <w:rPr>
          <w:rFonts w:hint="eastAsia" w:ascii="仿宋_GB2312" w:hAnsi="仿宋_GB2312" w:eastAsia="仿宋_GB2312" w:cs="仿宋_GB2312"/>
          <w:color w:val="auto"/>
          <w:kern w:val="0"/>
          <w:sz w:val="32"/>
          <w:szCs w:val="32"/>
        </w:rPr>
        <w:t>一次通过率为100%</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二</w:t>
      </w:r>
      <w:r>
        <w:rPr>
          <w:rFonts w:hint="eastAsia" w:ascii="仿宋_GB2312" w:hAnsi="仿宋_GB2312" w:eastAsia="仿宋_GB2312" w:cs="仿宋_GB2312"/>
          <w:color w:val="auto"/>
          <w:kern w:val="0"/>
          <w:sz w:val="32"/>
          <w:szCs w:val="32"/>
        </w:rPr>
        <w:t>）拥有能源、环保类专业并熟悉相关行业生产工艺、技术和污染防治管理，掌握清洁生产专业知识、实施清洁生产审核方法的高级技术职称人员</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名</w:t>
      </w:r>
      <w:r>
        <w:rPr>
          <w:rFonts w:hint="eastAsia" w:ascii="仿宋_GB2312" w:hAnsi="仿宋_GB2312" w:eastAsia="仿宋_GB2312" w:cs="仿宋_GB2312"/>
          <w:color w:val="auto"/>
          <w:kern w:val="0"/>
          <w:sz w:val="32"/>
          <w:szCs w:val="32"/>
          <w:lang w:val="en-US" w:eastAsia="zh-CN"/>
        </w:rPr>
        <w:t>及</w:t>
      </w:r>
      <w:r>
        <w:rPr>
          <w:rFonts w:hint="eastAsia" w:ascii="仿宋_GB2312" w:hAnsi="仿宋_GB2312" w:eastAsia="仿宋_GB2312" w:cs="仿宋_GB2312"/>
          <w:color w:val="auto"/>
          <w:kern w:val="0"/>
          <w:sz w:val="32"/>
          <w:szCs w:val="32"/>
        </w:rPr>
        <w:t>以上，中级技术职称人员4名</w:t>
      </w:r>
      <w:r>
        <w:rPr>
          <w:rFonts w:hint="eastAsia" w:ascii="仿宋_GB2312" w:hAnsi="仿宋_GB2312" w:eastAsia="仿宋_GB2312" w:cs="仿宋_GB2312"/>
          <w:color w:val="auto"/>
          <w:kern w:val="0"/>
          <w:sz w:val="32"/>
          <w:szCs w:val="32"/>
          <w:lang w:val="en-US" w:eastAsia="zh-CN"/>
        </w:rPr>
        <w:t>及</w:t>
      </w:r>
      <w:r>
        <w:rPr>
          <w:rFonts w:hint="eastAsia" w:ascii="仿宋_GB2312" w:hAnsi="仿宋_GB2312" w:eastAsia="仿宋_GB2312" w:cs="仿宋_GB2312"/>
          <w:color w:val="auto"/>
          <w:kern w:val="0"/>
          <w:sz w:val="32"/>
          <w:szCs w:val="32"/>
        </w:rPr>
        <w:t>以上。获得</w:t>
      </w:r>
      <w:r>
        <w:rPr>
          <w:rFonts w:hint="eastAsia" w:ascii="仿宋_GB2312" w:hAnsi="仿宋_GB2312" w:eastAsia="仿宋_GB2312" w:cs="仿宋_GB2312"/>
          <w:color w:val="auto"/>
          <w:kern w:val="0"/>
          <w:sz w:val="32"/>
          <w:szCs w:val="32"/>
          <w:lang w:eastAsia="zh-CN"/>
        </w:rPr>
        <w:t>甘环协</w:t>
      </w:r>
      <w:r>
        <w:rPr>
          <w:rFonts w:hint="eastAsia" w:ascii="仿宋_GB2312" w:hAnsi="仿宋_GB2312" w:eastAsia="仿宋_GB2312" w:cs="仿宋_GB2312"/>
          <w:color w:val="auto"/>
          <w:kern w:val="0"/>
          <w:sz w:val="32"/>
          <w:szCs w:val="32"/>
        </w:rPr>
        <w:t>清洁生产培训</w:t>
      </w:r>
      <w:r>
        <w:rPr>
          <w:rFonts w:hint="eastAsia" w:ascii="仿宋_GB2312" w:hAnsi="仿宋_GB2312" w:eastAsia="仿宋_GB2312" w:cs="仿宋_GB2312"/>
          <w:color w:val="auto"/>
          <w:kern w:val="0"/>
          <w:sz w:val="32"/>
          <w:szCs w:val="32"/>
          <w:lang w:eastAsia="zh-CN"/>
        </w:rPr>
        <w:t>合格</w:t>
      </w:r>
      <w:r>
        <w:rPr>
          <w:rFonts w:hint="eastAsia" w:ascii="仿宋_GB2312" w:hAnsi="仿宋_GB2312" w:eastAsia="仿宋_GB2312" w:cs="仿宋_GB2312"/>
          <w:color w:val="auto"/>
          <w:kern w:val="0"/>
          <w:sz w:val="32"/>
          <w:szCs w:val="32"/>
        </w:rPr>
        <w:t>证书的人员1</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名</w:t>
      </w:r>
      <w:r>
        <w:rPr>
          <w:rFonts w:hint="eastAsia" w:ascii="仿宋_GB2312" w:hAnsi="仿宋_GB2312" w:eastAsia="仿宋_GB2312" w:cs="仿宋_GB2312"/>
          <w:color w:val="auto"/>
          <w:kern w:val="0"/>
          <w:sz w:val="32"/>
          <w:szCs w:val="32"/>
          <w:lang w:val="en-US" w:eastAsia="zh-CN"/>
        </w:rPr>
        <w:t>及以上</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3" w:firstLineChars="200"/>
        <w:jc w:val="both"/>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w:t>
      </w:r>
      <w:r>
        <w:rPr>
          <w:rFonts w:hint="eastAsia" w:ascii="仿宋_GB2312" w:hAnsi="仿宋_GB2312" w:eastAsia="仿宋_GB2312" w:cs="仿宋_GB2312"/>
          <w:b/>
          <w:bCs/>
          <w:color w:val="auto"/>
          <w:kern w:val="0"/>
          <w:sz w:val="32"/>
          <w:szCs w:val="32"/>
          <w:lang w:val="en-US" w:eastAsia="zh-CN"/>
        </w:rPr>
        <w:t>十</w:t>
      </w:r>
      <w:r>
        <w:rPr>
          <w:rFonts w:hint="eastAsia" w:ascii="仿宋_GB2312" w:hAnsi="仿宋_GB2312" w:eastAsia="仿宋_GB2312" w:cs="仿宋_GB2312"/>
          <w:b/>
          <w:bCs/>
          <w:color w:val="auto"/>
          <w:kern w:val="0"/>
          <w:sz w:val="32"/>
          <w:szCs w:val="32"/>
        </w:rPr>
        <w:t>条</w:t>
      </w:r>
      <w:r>
        <w:rPr>
          <w:rFonts w:hint="eastAsia" w:ascii="仿宋_GB2312" w:hAnsi="仿宋_GB2312" w:eastAsia="仿宋_GB2312" w:cs="仿宋_GB2312"/>
          <w:color w:val="auto"/>
          <w:kern w:val="0"/>
          <w:sz w:val="32"/>
          <w:szCs w:val="32"/>
        </w:rPr>
        <w:t xml:space="preserve"> </w:t>
      </w:r>
      <w:r>
        <w:rPr>
          <w:rFonts w:hint="eastAsia" w:ascii="仿宋_GB2312" w:hAnsi="新宋体" w:eastAsia="仿宋_GB2312"/>
          <w:color w:val="auto"/>
          <w:sz w:val="32"/>
          <w:szCs w:val="32"/>
        </w:rPr>
        <w:t>申请</w:t>
      </w:r>
      <w:r>
        <w:rPr>
          <w:rFonts w:hint="eastAsia" w:ascii="仿宋_GB2312" w:hAnsi="新宋体" w:eastAsia="仿宋_GB2312"/>
          <w:color w:val="auto"/>
          <w:sz w:val="32"/>
          <w:szCs w:val="32"/>
          <w:lang w:val="en-US" w:eastAsia="zh-CN"/>
        </w:rPr>
        <w:t>乙</w:t>
      </w:r>
      <w:r>
        <w:rPr>
          <w:rFonts w:hint="eastAsia" w:ascii="仿宋_GB2312" w:hAnsi="新宋体" w:eastAsia="仿宋_GB2312"/>
          <w:color w:val="auto"/>
          <w:sz w:val="32"/>
          <w:szCs w:val="32"/>
        </w:rPr>
        <w:t>级</w:t>
      </w:r>
      <w:r>
        <w:rPr>
          <w:rFonts w:hint="eastAsia" w:ascii="仿宋_GB2312" w:hAnsi="新宋体" w:eastAsia="仿宋_GB2312"/>
          <w:color w:val="auto"/>
          <w:sz w:val="32"/>
          <w:szCs w:val="32"/>
          <w:lang w:eastAsia="zh-CN"/>
        </w:rPr>
        <w:t>能力评价</w:t>
      </w:r>
      <w:r>
        <w:rPr>
          <w:rFonts w:hint="eastAsia" w:ascii="仿宋_GB2312" w:hAnsi="新宋体" w:eastAsia="仿宋_GB2312"/>
          <w:color w:val="auto"/>
          <w:sz w:val="32"/>
          <w:szCs w:val="32"/>
        </w:rPr>
        <w:t>单位除具备本办法第</w:t>
      </w:r>
      <w:r>
        <w:rPr>
          <w:rFonts w:hint="eastAsia" w:ascii="仿宋_GB2312" w:hAnsi="新宋体" w:eastAsia="仿宋_GB2312"/>
          <w:color w:val="auto"/>
          <w:sz w:val="32"/>
          <w:szCs w:val="32"/>
          <w:lang w:val="en-US" w:eastAsia="zh-CN"/>
        </w:rPr>
        <w:t>八</w:t>
      </w:r>
      <w:r>
        <w:rPr>
          <w:rFonts w:hint="eastAsia" w:ascii="仿宋_GB2312" w:hAnsi="新宋体" w:eastAsia="仿宋_GB2312"/>
          <w:color w:val="auto"/>
          <w:sz w:val="32"/>
          <w:szCs w:val="32"/>
        </w:rPr>
        <w:t>条规定的基本条件外，还应具备以下条件：</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一</w:t>
      </w:r>
      <w:r>
        <w:rPr>
          <w:rFonts w:hint="eastAsia" w:ascii="仿宋_GB2312" w:hAnsi="仿宋_GB2312" w:eastAsia="仿宋_GB2312" w:cs="仿宋_GB2312"/>
          <w:color w:val="auto"/>
          <w:kern w:val="0"/>
          <w:sz w:val="32"/>
          <w:szCs w:val="32"/>
        </w:rPr>
        <w:t>）累计完成咨询服务企业10户以上，所提供咨询服务的企业在工业清洁生产主管部门组织的清洁生产审核评估和清洁生产合格企业验收</w:t>
      </w:r>
      <w:r>
        <w:rPr>
          <w:rFonts w:hint="eastAsia" w:ascii="仿宋_GB2312" w:hAnsi="仿宋_GB2312" w:eastAsia="仿宋_GB2312" w:cs="仿宋_GB2312"/>
          <w:color w:val="auto"/>
          <w:kern w:val="0"/>
          <w:sz w:val="32"/>
          <w:szCs w:val="32"/>
          <w:lang w:eastAsia="zh-CN"/>
        </w:rPr>
        <w:t>中</w:t>
      </w:r>
      <w:r>
        <w:rPr>
          <w:rFonts w:hint="eastAsia" w:ascii="仿宋_GB2312" w:hAnsi="仿宋_GB2312" w:eastAsia="仿宋_GB2312" w:cs="仿宋_GB2312"/>
          <w:color w:val="auto"/>
          <w:kern w:val="0"/>
          <w:sz w:val="32"/>
          <w:szCs w:val="32"/>
        </w:rPr>
        <w:t>一次通过率为80%</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二</w:t>
      </w:r>
      <w:r>
        <w:rPr>
          <w:rFonts w:hint="eastAsia" w:ascii="仿宋_GB2312" w:hAnsi="仿宋_GB2312" w:eastAsia="仿宋_GB2312" w:cs="仿宋_GB2312"/>
          <w:color w:val="auto"/>
          <w:kern w:val="0"/>
          <w:sz w:val="32"/>
          <w:szCs w:val="32"/>
        </w:rPr>
        <w:t>）拥有能源、环保类专业并熟悉相关行业生产工艺、技术和污染防治管理，掌握清洁生产专业知识、实施清洁生产审核方法的高级技术职称人员1名</w:t>
      </w:r>
      <w:r>
        <w:rPr>
          <w:rFonts w:hint="eastAsia" w:ascii="仿宋_GB2312" w:hAnsi="仿宋_GB2312" w:eastAsia="仿宋_GB2312" w:cs="仿宋_GB2312"/>
          <w:color w:val="auto"/>
          <w:kern w:val="0"/>
          <w:sz w:val="32"/>
          <w:szCs w:val="32"/>
          <w:lang w:val="en-US" w:eastAsia="zh-CN"/>
        </w:rPr>
        <w:t>及以上</w:t>
      </w:r>
      <w:r>
        <w:rPr>
          <w:rFonts w:hint="eastAsia" w:ascii="仿宋_GB2312" w:hAnsi="仿宋_GB2312" w:eastAsia="仿宋_GB2312" w:cs="仿宋_GB2312"/>
          <w:color w:val="auto"/>
          <w:kern w:val="0"/>
          <w:sz w:val="32"/>
          <w:szCs w:val="32"/>
        </w:rPr>
        <w:t>，中级技术职称人员3名</w:t>
      </w:r>
      <w:r>
        <w:rPr>
          <w:rFonts w:hint="eastAsia" w:ascii="仿宋_GB2312" w:hAnsi="仿宋_GB2312" w:eastAsia="仿宋_GB2312" w:cs="仿宋_GB2312"/>
          <w:color w:val="auto"/>
          <w:kern w:val="0"/>
          <w:sz w:val="32"/>
          <w:szCs w:val="32"/>
          <w:lang w:val="en-US" w:eastAsia="zh-CN"/>
        </w:rPr>
        <w:t>及以上</w:t>
      </w:r>
      <w:r>
        <w:rPr>
          <w:rFonts w:hint="eastAsia" w:ascii="仿宋_GB2312" w:hAnsi="仿宋_GB2312" w:eastAsia="仿宋_GB2312" w:cs="仿宋_GB2312"/>
          <w:color w:val="auto"/>
          <w:kern w:val="0"/>
          <w:sz w:val="32"/>
          <w:szCs w:val="32"/>
        </w:rPr>
        <w:t>。获得</w:t>
      </w:r>
      <w:r>
        <w:rPr>
          <w:rFonts w:hint="eastAsia" w:ascii="仿宋_GB2312" w:hAnsi="仿宋_GB2312" w:eastAsia="仿宋_GB2312" w:cs="仿宋_GB2312"/>
          <w:color w:val="auto"/>
          <w:kern w:val="0"/>
          <w:sz w:val="32"/>
          <w:szCs w:val="32"/>
          <w:lang w:eastAsia="zh-CN"/>
        </w:rPr>
        <w:t>甘环协</w:t>
      </w:r>
      <w:r>
        <w:rPr>
          <w:rFonts w:hint="eastAsia" w:ascii="仿宋_GB2312" w:hAnsi="仿宋_GB2312" w:eastAsia="仿宋_GB2312" w:cs="仿宋_GB2312"/>
          <w:color w:val="auto"/>
          <w:kern w:val="0"/>
          <w:sz w:val="32"/>
          <w:szCs w:val="32"/>
        </w:rPr>
        <w:t>清洁生产培训</w:t>
      </w:r>
      <w:r>
        <w:rPr>
          <w:rFonts w:hint="eastAsia" w:ascii="仿宋_GB2312" w:hAnsi="仿宋_GB2312" w:eastAsia="仿宋_GB2312" w:cs="仿宋_GB2312"/>
          <w:color w:val="auto"/>
          <w:kern w:val="0"/>
          <w:sz w:val="32"/>
          <w:szCs w:val="32"/>
          <w:lang w:eastAsia="zh-CN"/>
        </w:rPr>
        <w:t>合格</w:t>
      </w:r>
      <w:r>
        <w:rPr>
          <w:rFonts w:hint="eastAsia" w:ascii="仿宋_GB2312" w:hAnsi="仿宋_GB2312" w:eastAsia="仿宋_GB2312" w:cs="仿宋_GB2312"/>
          <w:color w:val="auto"/>
          <w:kern w:val="0"/>
          <w:sz w:val="32"/>
          <w:szCs w:val="32"/>
        </w:rPr>
        <w:t>证书的人员</w:t>
      </w:r>
      <w:r>
        <w:rPr>
          <w:rFonts w:hint="eastAsia" w:ascii="仿宋_GB2312" w:hAnsi="仿宋_GB2312" w:eastAsia="仿宋_GB2312" w:cs="仿宋_GB2312"/>
          <w:color w:val="auto"/>
          <w:kern w:val="0"/>
          <w:sz w:val="32"/>
          <w:szCs w:val="32"/>
          <w:lang w:val="en-US" w:eastAsia="zh-CN"/>
        </w:rPr>
        <w:t>10</w:t>
      </w:r>
      <w:r>
        <w:rPr>
          <w:rFonts w:hint="eastAsia" w:ascii="仿宋_GB2312" w:hAnsi="仿宋_GB2312" w:eastAsia="仿宋_GB2312" w:cs="仿宋_GB2312"/>
          <w:color w:val="auto"/>
          <w:kern w:val="0"/>
          <w:sz w:val="32"/>
          <w:szCs w:val="32"/>
        </w:rPr>
        <w:t>名</w:t>
      </w:r>
      <w:r>
        <w:rPr>
          <w:rFonts w:hint="eastAsia" w:ascii="仿宋_GB2312" w:hAnsi="仿宋_GB2312" w:eastAsia="仿宋_GB2312" w:cs="仿宋_GB2312"/>
          <w:color w:val="auto"/>
          <w:kern w:val="0"/>
          <w:sz w:val="32"/>
          <w:szCs w:val="32"/>
          <w:lang w:val="en-US" w:eastAsia="zh-CN"/>
        </w:rPr>
        <w:t>及以上。</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3" w:firstLineChars="200"/>
        <w:jc w:val="both"/>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第十</w:t>
      </w:r>
      <w:r>
        <w:rPr>
          <w:rFonts w:hint="eastAsia" w:ascii="仿宋_GB2312" w:hAnsi="仿宋_GB2312" w:eastAsia="仿宋_GB2312" w:cs="仿宋_GB2312"/>
          <w:b/>
          <w:bCs/>
          <w:color w:val="auto"/>
          <w:kern w:val="0"/>
          <w:sz w:val="32"/>
          <w:szCs w:val="32"/>
          <w:lang w:val="en-US" w:eastAsia="zh-CN"/>
        </w:rPr>
        <w:t>一</w:t>
      </w:r>
      <w:r>
        <w:rPr>
          <w:rFonts w:hint="eastAsia" w:ascii="仿宋_GB2312" w:hAnsi="仿宋_GB2312" w:eastAsia="仿宋_GB2312" w:cs="仿宋_GB2312"/>
          <w:b/>
          <w:bCs/>
          <w:color w:val="auto"/>
          <w:kern w:val="0"/>
          <w:sz w:val="32"/>
          <w:szCs w:val="32"/>
        </w:rPr>
        <w:t>条</w:t>
      </w:r>
      <w:r>
        <w:rPr>
          <w:rFonts w:hint="eastAsia" w:ascii="仿宋_GB2312" w:hAnsi="仿宋_GB2312" w:eastAsia="仿宋_GB2312" w:cs="仿宋_GB2312"/>
          <w:color w:val="auto"/>
          <w:kern w:val="0"/>
          <w:sz w:val="32"/>
          <w:szCs w:val="32"/>
        </w:rPr>
        <w:t xml:space="preserve"> </w:t>
      </w:r>
      <w:r>
        <w:rPr>
          <w:rFonts w:hint="eastAsia" w:ascii="仿宋_GB2312" w:hAnsi="新宋体" w:eastAsia="仿宋_GB2312"/>
          <w:color w:val="auto"/>
          <w:sz w:val="32"/>
          <w:szCs w:val="32"/>
        </w:rPr>
        <w:t>申请</w:t>
      </w:r>
      <w:r>
        <w:rPr>
          <w:rFonts w:hint="eastAsia" w:ascii="仿宋_GB2312" w:hAnsi="新宋体" w:eastAsia="仿宋_GB2312"/>
          <w:color w:val="auto"/>
          <w:sz w:val="32"/>
          <w:szCs w:val="32"/>
          <w:lang w:val="en-US" w:eastAsia="zh-CN"/>
        </w:rPr>
        <w:t>丙</w:t>
      </w:r>
      <w:r>
        <w:rPr>
          <w:rFonts w:hint="eastAsia" w:ascii="仿宋_GB2312" w:hAnsi="新宋体" w:eastAsia="仿宋_GB2312"/>
          <w:color w:val="auto"/>
          <w:sz w:val="32"/>
          <w:szCs w:val="32"/>
        </w:rPr>
        <w:t>级</w:t>
      </w:r>
      <w:r>
        <w:rPr>
          <w:rFonts w:hint="eastAsia" w:ascii="仿宋_GB2312" w:hAnsi="新宋体" w:eastAsia="仿宋_GB2312"/>
          <w:color w:val="auto"/>
          <w:sz w:val="32"/>
          <w:szCs w:val="32"/>
          <w:lang w:eastAsia="zh-CN"/>
        </w:rPr>
        <w:t>能力评价</w:t>
      </w:r>
      <w:r>
        <w:rPr>
          <w:rFonts w:hint="eastAsia" w:ascii="仿宋_GB2312" w:hAnsi="新宋体" w:eastAsia="仿宋_GB2312"/>
          <w:color w:val="auto"/>
          <w:sz w:val="32"/>
          <w:szCs w:val="32"/>
        </w:rPr>
        <w:t>单位除具备本办法第</w:t>
      </w:r>
      <w:r>
        <w:rPr>
          <w:rFonts w:hint="eastAsia" w:ascii="仿宋_GB2312" w:hAnsi="新宋体" w:eastAsia="仿宋_GB2312"/>
          <w:color w:val="auto"/>
          <w:sz w:val="32"/>
          <w:szCs w:val="32"/>
          <w:lang w:val="en-US" w:eastAsia="zh-CN"/>
        </w:rPr>
        <w:t>八</w:t>
      </w:r>
      <w:r>
        <w:rPr>
          <w:rFonts w:hint="eastAsia" w:ascii="仿宋_GB2312" w:hAnsi="新宋体" w:eastAsia="仿宋_GB2312"/>
          <w:color w:val="auto"/>
          <w:sz w:val="32"/>
          <w:szCs w:val="32"/>
        </w:rPr>
        <w:t>条规定的基本条件外，还应</w:t>
      </w:r>
      <w:r>
        <w:rPr>
          <w:rFonts w:hint="eastAsia" w:ascii="仿宋_GB2312" w:hAnsi="仿宋_GB2312" w:eastAsia="仿宋_GB2312" w:cs="仿宋_GB2312"/>
          <w:color w:val="auto"/>
          <w:kern w:val="0"/>
          <w:sz w:val="32"/>
          <w:szCs w:val="32"/>
        </w:rPr>
        <w:t>拥有能源、环保类专业并熟悉相关行业生产工艺</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技术和污染防治管理，掌握清洁生产专业知识、实施清洁生产审核方法的高级技术职称人员1名</w:t>
      </w:r>
      <w:r>
        <w:rPr>
          <w:rFonts w:hint="eastAsia" w:ascii="仿宋_GB2312" w:hAnsi="仿宋_GB2312" w:eastAsia="仿宋_GB2312" w:cs="仿宋_GB2312"/>
          <w:color w:val="auto"/>
          <w:kern w:val="0"/>
          <w:sz w:val="32"/>
          <w:szCs w:val="32"/>
          <w:lang w:val="en-US" w:eastAsia="zh-CN"/>
        </w:rPr>
        <w:t>及以上</w:t>
      </w:r>
      <w:r>
        <w:rPr>
          <w:rFonts w:hint="eastAsia" w:ascii="仿宋_GB2312" w:hAnsi="仿宋_GB2312" w:eastAsia="仿宋_GB2312" w:cs="仿宋_GB2312"/>
          <w:color w:val="auto"/>
          <w:kern w:val="0"/>
          <w:sz w:val="32"/>
          <w:szCs w:val="32"/>
        </w:rPr>
        <w:t>，中级技术职称人员3名</w:t>
      </w:r>
      <w:r>
        <w:rPr>
          <w:rFonts w:hint="eastAsia" w:ascii="仿宋_GB2312" w:hAnsi="仿宋_GB2312" w:eastAsia="仿宋_GB2312" w:cs="仿宋_GB2312"/>
          <w:color w:val="auto"/>
          <w:kern w:val="0"/>
          <w:sz w:val="32"/>
          <w:szCs w:val="32"/>
          <w:lang w:val="en-US" w:eastAsia="zh-CN"/>
        </w:rPr>
        <w:t>及以上</w:t>
      </w:r>
      <w:r>
        <w:rPr>
          <w:rFonts w:hint="eastAsia" w:ascii="仿宋_GB2312" w:hAnsi="仿宋_GB2312" w:eastAsia="仿宋_GB2312" w:cs="仿宋_GB2312"/>
          <w:color w:val="auto"/>
          <w:kern w:val="0"/>
          <w:sz w:val="32"/>
          <w:szCs w:val="32"/>
        </w:rPr>
        <w:t>。获得</w:t>
      </w:r>
      <w:r>
        <w:rPr>
          <w:rFonts w:hint="eastAsia" w:ascii="仿宋_GB2312" w:hAnsi="仿宋_GB2312" w:eastAsia="仿宋_GB2312" w:cs="仿宋_GB2312"/>
          <w:color w:val="auto"/>
          <w:kern w:val="0"/>
          <w:sz w:val="32"/>
          <w:szCs w:val="32"/>
          <w:lang w:eastAsia="zh-CN"/>
        </w:rPr>
        <w:t>甘环协</w:t>
      </w:r>
      <w:r>
        <w:rPr>
          <w:rFonts w:hint="eastAsia" w:ascii="仿宋_GB2312" w:hAnsi="仿宋_GB2312" w:eastAsia="仿宋_GB2312" w:cs="仿宋_GB2312"/>
          <w:color w:val="auto"/>
          <w:kern w:val="0"/>
          <w:sz w:val="32"/>
          <w:szCs w:val="32"/>
        </w:rPr>
        <w:t>清洁生产培训</w:t>
      </w:r>
      <w:r>
        <w:rPr>
          <w:rFonts w:hint="eastAsia" w:ascii="仿宋_GB2312" w:hAnsi="仿宋_GB2312" w:eastAsia="仿宋_GB2312" w:cs="仿宋_GB2312"/>
          <w:color w:val="auto"/>
          <w:kern w:val="0"/>
          <w:sz w:val="32"/>
          <w:szCs w:val="32"/>
          <w:lang w:eastAsia="zh-CN"/>
        </w:rPr>
        <w:t>合格</w:t>
      </w:r>
      <w:r>
        <w:rPr>
          <w:rFonts w:hint="eastAsia" w:ascii="仿宋_GB2312" w:hAnsi="仿宋_GB2312" w:eastAsia="仿宋_GB2312" w:cs="仿宋_GB2312"/>
          <w:color w:val="auto"/>
          <w:kern w:val="0"/>
          <w:sz w:val="32"/>
          <w:szCs w:val="32"/>
        </w:rPr>
        <w:t>证书的人员</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名</w:t>
      </w:r>
      <w:r>
        <w:rPr>
          <w:rFonts w:hint="eastAsia" w:ascii="仿宋_GB2312" w:hAnsi="仿宋_GB2312" w:eastAsia="仿宋_GB2312" w:cs="仿宋_GB2312"/>
          <w:color w:val="auto"/>
          <w:kern w:val="0"/>
          <w:sz w:val="32"/>
          <w:szCs w:val="32"/>
          <w:lang w:val="en-US" w:eastAsia="zh-CN"/>
        </w:rPr>
        <w:t>及以上。</w:t>
      </w:r>
    </w:p>
    <w:p>
      <w:pPr>
        <w:keepNext w:val="0"/>
        <w:keepLines w:val="0"/>
        <w:pageBreakBefore w:val="0"/>
        <w:widowControl/>
        <w:kinsoku/>
        <w:overflowPunct/>
        <w:topLinePunct w:val="0"/>
        <w:autoSpaceDE/>
        <w:autoSpaceDN/>
        <w:bidi w:val="0"/>
        <w:adjustRightInd/>
        <w:snapToGrid/>
        <w:spacing w:before="100" w:after="100" w:line="600" w:lineRule="exact"/>
        <w:ind w:firstLine="1606" w:firstLineChars="500"/>
        <w:jc w:val="both"/>
        <w:textAlignment w:val="auto"/>
        <w:rPr>
          <w:rFonts w:hint="eastAsia" w:ascii="黑体" w:hAnsi="黑体" w:eastAsia="黑体" w:cs="宋体"/>
          <w:b/>
          <w:color w:val="auto"/>
          <w:kern w:val="0"/>
          <w:sz w:val="32"/>
          <w:szCs w:val="32"/>
        </w:rPr>
      </w:pPr>
    </w:p>
    <w:p>
      <w:pPr>
        <w:keepNext w:val="0"/>
        <w:keepLines w:val="0"/>
        <w:pageBreakBefore w:val="0"/>
        <w:widowControl/>
        <w:kinsoku/>
        <w:overflowPunct/>
        <w:topLinePunct w:val="0"/>
        <w:autoSpaceDE/>
        <w:autoSpaceDN/>
        <w:bidi w:val="0"/>
        <w:adjustRightInd/>
        <w:snapToGrid/>
        <w:spacing w:before="100" w:after="100" w:line="600" w:lineRule="exact"/>
        <w:ind w:firstLine="1606" w:firstLineChars="500"/>
        <w:jc w:val="both"/>
        <w:textAlignment w:val="auto"/>
        <w:rPr>
          <w:rFonts w:ascii="仿宋_GB2312" w:hAnsi="仿宋_GB2312" w:eastAsia="黑体" w:cs="仿宋_GB2312"/>
          <w:b/>
          <w:bCs/>
          <w:color w:val="auto"/>
          <w:kern w:val="0"/>
          <w:sz w:val="32"/>
          <w:szCs w:val="32"/>
        </w:rPr>
      </w:pPr>
      <w:r>
        <w:rPr>
          <w:rFonts w:hint="eastAsia" w:ascii="黑体" w:hAnsi="黑体" w:eastAsia="黑体" w:cs="宋体"/>
          <w:b/>
          <w:color w:val="auto"/>
          <w:kern w:val="0"/>
          <w:sz w:val="32"/>
          <w:szCs w:val="32"/>
        </w:rPr>
        <w:t>第三章　</w:t>
      </w:r>
      <w:r>
        <w:rPr>
          <w:rFonts w:hint="eastAsia" w:ascii="黑体" w:hAnsi="新宋体" w:eastAsia="黑体"/>
          <w:color w:val="auto"/>
          <w:sz w:val="32"/>
          <w:szCs w:val="32"/>
          <w:lang w:val="en-US" w:eastAsia="zh-CN"/>
        </w:rPr>
        <w:t>能力等级评价内容及程序</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3" w:firstLineChars="200"/>
        <w:jc w:val="left"/>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第十</w:t>
      </w:r>
      <w:r>
        <w:rPr>
          <w:rFonts w:hint="eastAsia" w:ascii="仿宋_GB2312" w:hAnsi="仿宋_GB2312" w:eastAsia="仿宋_GB2312" w:cs="仿宋_GB2312"/>
          <w:b/>
          <w:bCs/>
          <w:color w:val="auto"/>
          <w:kern w:val="0"/>
          <w:sz w:val="32"/>
          <w:szCs w:val="32"/>
          <w:lang w:val="en-US" w:eastAsia="zh-CN"/>
        </w:rPr>
        <w:t>二</w:t>
      </w:r>
      <w:r>
        <w:rPr>
          <w:rFonts w:hint="eastAsia" w:ascii="仿宋_GB2312" w:hAnsi="仿宋_GB2312" w:eastAsia="仿宋_GB2312" w:cs="仿宋_GB2312"/>
          <w:b/>
          <w:bCs/>
          <w:color w:val="auto"/>
          <w:kern w:val="0"/>
          <w:sz w:val="32"/>
          <w:szCs w:val="32"/>
        </w:rPr>
        <w:t>条</w:t>
      </w:r>
      <w:r>
        <w:rPr>
          <w:rFonts w:hint="eastAsia" w:ascii="仿宋_GB2312" w:hAnsi="仿宋_GB2312" w:eastAsia="仿宋_GB2312" w:cs="仿宋_GB2312"/>
          <w:color w:val="auto"/>
          <w:kern w:val="0"/>
          <w:sz w:val="32"/>
          <w:szCs w:val="32"/>
        </w:rPr>
        <w:t xml:space="preserve"> 申请</w:t>
      </w:r>
      <w:r>
        <w:rPr>
          <w:rFonts w:hint="eastAsia" w:ascii="仿宋_GB2312" w:hAnsi="仿宋_GB2312" w:eastAsia="仿宋_GB2312" w:cs="仿宋_GB2312"/>
          <w:color w:val="auto"/>
          <w:kern w:val="0"/>
          <w:sz w:val="32"/>
          <w:szCs w:val="32"/>
          <w:lang w:eastAsia="zh-CN"/>
        </w:rPr>
        <w:t>能力等级评价</w:t>
      </w:r>
      <w:r>
        <w:rPr>
          <w:rFonts w:hint="eastAsia" w:ascii="仿宋_GB2312" w:hAnsi="仿宋_GB2312" w:eastAsia="仿宋_GB2312" w:cs="仿宋_GB2312"/>
          <w:color w:val="auto"/>
          <w:kern w:val="0"/>
          <w:sz w:val="32"/>
          <w:szCs w:val="32"/>
        </w:rPr>
        <w:t>的单位，</w:t>
      </w:r>
      <w:r>
        <w:rPr>
          <w:rFonts w:hint="eastAsia" w:ascii="仿宋_GB2312" w:hAnsi="仿宋_GB2312" w:eastAsia="仿宋_GB2312" w:cs="仿宋_GB2312"/>
          <w:color w:val="auto"/>
          <w:kern w:val="0"/>
          <w:sz w:val="32"/>
          <w:szCs w:val="32"/>
          <w:lang w:eastAsia="zh-CN"/>
        </w:rPr>
        <w:t>需</w:t>
      </w:r>
      <w:r>
        <w:rPr>
          <w:rFonts w:hint="eastAsia" w:ascii="仿宋_GB2312" w:hAnsi="仿宋_GB2312" w:eastAsia="仿宋_GB2312" w:cs="仿宋_GB2312"/>
          <w:color w:val="auto"/>
          <w:kern w:val="0"/>
          <w:sz w:val="32"/>
          <w:szCs w:val="32"/>
        </w:rPr>
        <w:t>将</w:t>
      </w:r>
      <w:r>
        <w:rPr>
          <w:rFonts w:hint="eastAsia" w:ascii="仿宋_GB2312" w:hAnsi="仿宋_GB2312" w:eastAsia="仿宋_GB2312" w:cs="仿宋_GB2312"/>
          <w:color w:val="auto"/>
          <w:kern w:val="0"/>
          <w:sz w:val="32"/>
          <w:szCs w:val="32"/>
          <w:lang w:eastAsia="zh-CN"/>
        </w:rPr>
        <w:t>以下</w:t>
      </w:r>
      <w:r>
        <w:rPr>
          <w:rFonts w:hint="eastAsia" w:ascii="仿宋_GB2312" w:hAnsi="仿宋_GB2312" w:eastAsia="仿宋_GB2312" w:cs="仿宋_GB2312"/>
          <w:color w:val="auto"/>
          <w:kern w:val="0"/>
          <w:sz w:val="32"/>
          <w:szCs w:val="32"/>
        </w:rPr>
        <w:t>申请材料一式两份及电子文档报送</w:t>
      </w:r>
      <w:r>
        <w:rPr>
          <w:rFonts w:hint="eastAsia" w:ascii="仿宋_GB2312" w:hAnsi="仿宋_GB2312" w:eastAsia="仿宋_GB2312" w:cs="仿宋_GB2312"/>
          <w:color w:val="auto"/>
          <w:kern w:val="0"/>
          <w:sz w:val="32"/>
          <w:szCs w:val="32"/>
          <w:lang w:eastAsia="zh-CN"/>
        </w:rPr>
        <w:t>甘环协</w:t>
      </w:r>
      <w:r>
        <w:rPr>
          <w:rFonts w:hint="eastAsia" w:ascii="仿宋_GB2312" w:hAnsi="仿宋_GB2312" w:eastAsia="仿宋_GB2312" w:cs="仿宋_GB2312"/>
          <w:color w:val="auto"/>
          <w:kern w:val="0"/>
          <w:sz w:val="32"/>
          <w:szCs w:val="32"/>
        </w:rPr>
        <w:t>进行</w:t>
      </w:r>
      <w:r>
        <w:rPr>
          <w:rFonts w:hint="eastAsia" w:ascii="仿宋_GB2312" w:hAnsi="仿宋_GB2312" w:eastAsia="仿宋_GB2312" w:cs="仿宋_GB2312"/>
          <w:color w:val="auto"/>
          <w:kern w:val="0"/>
          <w:sz w:val="32"/>
          <w:szCs w:val="32"/>
          <w:lang w:val="en-US" w:eastAsia="zh-CN"/>
        </w:rPr>
        <w:t>审核</w:t>
      </w:r>
      <w:r>
        <w:rPr>
          <w:rFonts w:hint="eastAsia" w:ascii="仿宋_GB2312" w:hAnsi="仿宋_GB2312" w:eastAsia="仿宋_GB2312" w:cs="仿宋_GB2312"/>
          <w:color w:val="auto"/>
          <w:kern w:val="0"/>
          <w:sz w:val="32"/>
          <w:szCs w:val="32"/>
        </w:rPr>
        <w:t>：</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（一）甘肃省清洁生产审核咨询机构服务</w:t>
      </w:r>
      <w:r>
        <w:rPr>
          <w:rFonts w:hint="eastAsia" w:ascii="仿宋_GB2312" w:hAnsi="仿宋_GB2312" w:eastAsia="仿宋_GB2312" w:cs="仿宋_GB2312"/>
          <w:color w:val="auto"/>
          <w:kern w:val="0"/>
          <w:sz w:val="32"/>
          <w:szCs w:val="32"/>
          <w:lang w:eastAsia="zh-CN"/>
        </w:rPr>
        <w:t>能力等级评价</w:t>
      </w:r>
      <w:r>
        <w:rPr>
          <w:rFonts w:hint="eastAsia" w:ascii="仿宋_GB2312" w:hAnsi="仿宋_GB2312" w:eastAsia="仿宋_GB2312" w:cs="仿宋_GB2312"/>
          <w:color w:val="auto"/>
          <w:kern w:val="0"/>
          <w:sz w:val="32"/>
          <w:szCs w:val="32"/>
        </w:rPr>
        <w:t>申请表(</w:t>
      </w:r>
      <w:r>
        <w:rPr>
          <w:rFonts w:hint="eastAsia" w:ascii="仿宋_GB2312" w:hAnsi="仿宋_GB2312" w:eastAsia="仿宋_GB2312" w:cs="仿宋_GB2312"/>
          <w:color w:val="auto"/>
          <w:kern w:val="0"/>
          <w:sz w:val="32"/>
          <w:szCs w:val="32"/>
          <w:lang w:eastAsia="zh-CN"/>
        </w:rPr>
        <w:t>附件</w:t>
      </w:r>
      <w:r>
        <w:rPr>
          <w:rFonts w:hint="eastAsia" w:ascii="仿宋_GB2312" w:hAnsi="仿宋_GB2312" w:eastAsia="仿宋_GB2312" w:cs="仿宋_GB2312"/>
          <w:color w:val="auto"/>
          <w:kern w:val="0"/>
          <w:sz w:val="32"/>
          <w:szCs w:val="32"/>
        </w:rPr>
        <w:t>1)；</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（二）甘肃省清洁生产审核咨询机构行业自律承诺书（</w:t>
      </w:r>
      <w:r>
        <w:rPr>
          <w:rFonts w:hint="eastAsia" w:ascii="仿宋_GB2312" w:hAnsi="仿宋_GB2312" w:eastAsia="仿宋_GB2312" w:cs="仿宋_GB2312"/>
          <w:color w:val="auto"/>
          <w:kern w:val="0"/>
          <w:sz w:val="32"/>
          <w:szCs w:val="32"/>
          <w:lang w:eastAsia="zh-CN"/>
        </w:rPr>
        <w:t>附件</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（三）企业法人营业执照或事业单位法人</w:t>
      </w:r>
      <w:r>
        <w:rPr>
          <w:rFonts w:hint="eastAsia" w:ascii="仿宋_GB2312" w:hAnsi="仿宋_GB2312" w:eastAsia="仿宋_GB2312" w:cs="仿宋_GB2312"/>
          <w:color w:val="auto"/>
          <w:kern w:val="0"/>
          <w:sz w:val="32"/>
          <w:szCs w:val="32"/>
          <w:lang w:eastAsia="zh-CN"/>
        </w:rPr>
        <w:t>证书</w:t>
      </w:r>
      <w:r>
        <w:rPr>
          <w:rFonts w:hint="eastAsia" w:ascii="仿宋_GB2312" w:hAnsi="仿宋_GB2312" w:eastAsia="仿宋_GB2312" w:cs="仿宋_GB2312"/>
          <w:color w:val="auto"/>
          <w:kern w:val="0"/>
          <w:sz w:val="32"/>
          <w:szCs w:val="32"/>
        </w:rPr>
        <w:t>正、副本及其复印件；</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（四）清洁生产审核咨询</w:t>
      </w:r>
      <w:r>
        <w:rPr>
          <w:rFonts w:hint="eastAsia" w:ascii="仿宋_GB2312" w:hAnsi="仿宋_GB2312" w:eastAsia="仿宋_GB2312" w:cs="仿宋_GB2312"/>
          <w:color w:val="auto"/>
          <w:kern w:val="0"/>
          <w:sz w:val="32"/>
          <w:szCs w:val="32"/>
          <w:lang w:eastAsia="zh-CN"/>
        </w:rPr>
        <w:t>服务</w:t>
      </w:r>
      <w:r>
        <w:rPr>
          <w:rFonts w:hint="eastAsia" w:ascii="仿宋_GB2312" w:hAnsi="仿宋_GB2312" w:eastAsia="仿宋_GB2312" w:cs="仿宋_GB2312"/>
          <w:color w:val="auto"/>
          <w:kern w:val="0"/>
          <w:sz w:val="32"/>
          <w:szCs w:val="32"/>
        </w:rPr>
        <w:t>技术人员的</w:t>
      </w:r>
      <w:r>
        <w:rPr>
          <w:rFonts w:hint="eastAsia" w:ascii="仿宋_GB2312" w:hAnsi="仿宋_GB2312" w:eastAsia="仿宋_GB2312" w:cs="仿宋_GB2312"/>
          <w:color w:val="auto"/>
          <w:kern w:val="0"/>
          <w:sz w:val="32"/>
          <w:szCs w:val="32"/>
          <w:lang w:val="en-US" w:eastAsia="zh-CN"/>
        </w:rPr>
        <w:t>身份证、</w:t>
      </w:r>
      <w:r>
        <w:rPr>
          <w:rFonts w:hint="eastAsia" w:ascii="仿宋_GB2312" w:hAnsi="仿宋_GB2312" w:eastAsia="仿宋_GB2312" w:cs="仿宋_GB2312"/>
          <w:color w:val="auto"/>
          <w:kern w:val="0"/>
          <w:sz w:val="32"/>
          <w:szCs w:val="32"/>
        </w:rPr>
        <w:t>学历证书、职称证件、培训证书、社保证明、劳动聘用合同等证明材料复印件；</w:t>
      </w:r>
    </w:p>
    <w:p>
      <w:pPr>
        <w:spacing w:line="360" w:lineRule="auto"/>
        <w:ind w:firstLine="640" w:firstLineChars="200"/>
        <w:rPr>
          <w:rFonts w:ascii="仿宋_GB2312" w:hAnsi="新宋体" w:eastAsia="仿宋_GB2312"/>
          <w:color w:val="auto"/>
          <w:sz w:val="32"/>
          <w:szCs w:val="32"/>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五</w:t>
      </w:r>
      <w:r>
        <w:rPr>
          <w:rFonts w:hint="eastAsia" w:ascii="仿宋_GB2312" w:hAnsi="仿宋_GB2312" w:eastAsia="仿宋_GB2312" w:cs="仿宋_GB2312"/>
          <w:color w:val="auto"/>
          <w:kern w:val="0"/>
          <w:sz w:val="32"/>
          <w:szCs w:val="32"/>
          <w:lang w:eastAsia="zh-CN"/>
        </w:rPr>
        <w:t>）</w:t>
      </w:r>
      <w:r>
        <w:rPr>
          <w:rFonts w:hint="eastAsia" w:ascii="仿宋_GB2312" w:hAnsi="新宋体" w:eastAsia="仿宋_GB2312"/>
          <w:sz w:val="32"/>
          <w:szCs w:val="32"/>
        </w:rPr>
        <w:t>上一年度财务报表</w:t>
      </w:r>
      <w:r>
        <w:rPr>
          <w:rFonts w:hint="eastAsia" w:ascii="仿宋_GB2312" w:hAnsi="新宋体" w:eastAsia="仿宋_GB2312"/>
          <w:sz w:val="32"/>
          <w:szCs w:val="32"/>
          <w:lang w:val="en-US" w:eastAsia="zh-CN"/>
        </w:rPr>
        <w:t>或</w:t>
      </w:r>
      <w:r>
        <w:rPr>
          <w:rFonts w:hint="eastAsia" w:ascii="仿宋_GB2312" w:hAnsi="新宋体" w:eastAsia="仿宋_GB2312"/>
          <w:sz w:val="32"/>
          <w:szCs w:val="32"/>
        </w:rPr>
        <w:t>审计报告复印件；</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六</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从事</w:t>
      </w:r>
      <w:r>
        <w:rPr>
          <w:rFonts w:hint="eastAsia" w:ascii="仿宋_GB2312" w:hAnsi="仿宋_GB2312" w:eastAsia="仿宋_GB2312" w:cs="仿宋_GB2312"/>
          <w:color w:val="auto"/>
          <w:kern w:val="0"/>
          <w:sz w:val="32"/>
          <w:szCs w:val="32"/>
        </w:rPr>
        <w:t>清洁生产审核</w:t>
      </w:r>
      <w:r>
        <w:rPr>
          <w:rFonts w:hint="eastAsia" w:ascii="仿宋_GB2312" w:hAnsi="仿宋_GB2312" w:eastAsia="仿宋_GB2312" w:cs="仿宋_GB2312"/>
          <w:color w:val="auto"/>
          <w:kern w:val="0"/>
          <w:sz w:val="32"/>
          <w:szCs w:val="32"/>
          <w:lang w:eastAsia="zh-CN"/>
        </w:rPr>
        <w:t>咨询服务的</w:t>
      </w:r>
      <w:r>
        <w:rPr>
          <w:rFonts w:hint="eastAsia" w:ascii="仿宋_GB2312" w:hAnsi="仿宋_GB2312" w:eastAsia="仿宋_GB2312" w:cs="仿宋_GB2312"/>
          <w:color w:val="auto"/>
          <w:kern w:val="0"/>
          <w:sz w:val="32"/>
          <w:szCs w:val="32"/>
        </w:rPr>
        <w:t>相关工作制度、仪器设备清单</w:t>
      </w:r>
      <w:r>
        <w:rPr>
          <w:rFonts w:hint="eastAsia" w:ascii="仿宋_GB2312" w:hAnsi="仿宋_GB2312" w:eastAsia="仿宋_GB2312" w:cs="仿宋_GB2312"/>
          <w:color w:val="auto"/>
          <w:kern w:val="0"/>
          <w:sz w:val="32"/>
          <w:szCs w:val="32"/>
          <w:lang w:val="en-US" w:eastAsia="zh-CN"/>
        </w:rPr>
        <w:t>及详细的</w:t>
      </w:r>
      <w:r>
        <w:rPr>
          <w:rFonts w:hint="eastAsia" w:ascii="仿宋_GB2312" w:hAnsi="仿宋_GB2312" w:eastAsia="仿宋_GB2312" w:cs="仿宋_GB2312"/>
          <w:color w:val="auto"/>
          <w:kern w:val="0"/>
          <w:sz w:val="32"/>
          <w:szCs w:val="32"/>
        </w:rPr>
        <w:t>清洁生产</w:t>
      </w:r>
      <w:r>
        <w:rPr>
          <w:rFonts w:hint="eastAsia" w:ascii="仿宋_GB2312" w:hAnsi="仿宋_GB2312" w:eastAsia="仿宋_GB2312" w:cs="仿宋_GB2312"/>
          <w:color w:val="auto"/>
          <w:kern w:val="0"/>
          <w:sz w:val="32"/>
          <w:szCs w:val="32"/>
          <w:lang w:val="en-US" w:eastAsia="zh-CN"/>
        </w:rPr>
        <w:t>业绩证明材料等</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3" w:firstLineChars="200"/>
        <w:jc w:val="left"/>
        <w:textAlignment w:val="auto"/>
        <w:rPr>
          <w:rFonts w:ascii="仿宋_GB2312" w:hAnsi="仿宋_GB2312" w:eastAsia="黑体" w:cs="仿宋_GB2312"/>
          <w:b/>
          <w:bCs/>
          <w:color w:val="auto"/>
          <w:kern w:val="0"/>
          <w:sz w:val="32"/>
          <w:szCs w:val="32"/>
        </w:rPr>
      </w:pPr>
      <w:r>
        <w:rPr>
          <w:rFonts w:hint="eastAsia" w:ascii="仿宋" w:hAnsi="仿宋" w:eastAsia="仿宋" w:cs="宋体"/>
          <w:b/>
          <w:bCs w:val="0"/>
          <w:color w:val="auto"/>
          <w:kern w:val="0"/>
          <w:sz w:val="32"/>
          <w:szCs w:val="36"/>
        </w:rPr>
        <w:t>第十</w:t>
      </w:r>
      <w:r>
        <w:rPr>
          <w:rFonts w:hint="eastAsia" w:ascii="仿宋" w:hAnsi="仿宋" w:eastAsia="仿宋" w:cs="宋体"/>
          <w:b/>
          <w:bCs w:val="0"/>
          <w:color w:val="auto"/>
          <w:kern w:val="0"/>
          <w:sz w:val="32"/>
          <w:szCs w:val="36"/>
          <w:lang w:val="en-US" w:eastAsia="zh-CN"/>
        </w:rPr>
        <w:t>三</w:t>
      </w:r>
      <w:r>
        <w:rPr>
          <w:rFonts w:hint="eastAsia" w:ascii="仿宋" w:hAnsi="仿宋" w:eastAsia="仿宋" w:cs="宋体"/>
          <w:b/>
          <w:bCs w:val="0"/>
          <w:color w:val="auto"/>
          <w:kern w:val="0"/>
          <w:sz w:val="32"/>
          <w:szCs w:val="36"/>
        </w:rPr>
        <w:t>条</w:t>
      </w:r>
      <w:r>
        <w:rPr>
          <w:rFonts w:hint="eastAsia" w:ascii="宋体" w:hAnsi="宋体" w:cs="宋体"/>
          <w:color w:val="auto"/>
          <w:kern w:val="0"/>
          <w:sz w:val="32"/>
          <w:szCs w:val="32"/>
        </w:rPr>
        <w:t> </w:t>
      </w:r>
      <w:r>
        <w:rPr>
          <w:rFonts w:hint="eastAsia" w:ascii="仿宋_GB2312" w:hAnsi="仿宋_GB2312" w:eastAsia="仿宋_GB2312" w:cs="仿宋_GB2312"/>
          <w:color w:val="auto"/>
          <w:kern w:val="0"/>
          <w:sz w:val="32"/>
          <w:szCs w:val="32"/>
          <w:lang w:val="en-US" w:eastAsia="zh-CN"/>
        </w:rPr>
        <w:t>能力等级评价流程为：提出申请、形式审查、专家评审、结果公示、核发证书、发布公告。</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b/>
          <w:bCs/>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（一）受理申请材料后</w:t>
      </w:r>
      <w:r>
        <w:rPr>
          <w:rFonts w:hint="eastAsia" w:ascii="仿宋_GB2312" w:hAnsi="仿宋_GB2312" w:eastAsia="仿宋_GB2312" w:cs="仿宋_GB2312"/>
          <w:color w:val="auto"/>
          <w:kern w:val="0"/>
          <w:sz w:val="32"/>
          <w:szCs w:val="32"/>
        </w:rPr>
        <w:t>5个工作日内作出是否受理的答复，对不符合申请条件的，</w:t>
      </w:r>
      <w:r>
        <w:rPr>
          <w:rFonts w:hint="eastAsia" w:ascii="仿宋_GB2312" w:hAnsi="仿宋_GB2312" w:eastAsia="仿宋_GB2312" w:cs="仿宋_GB2312"/>
          <w:color w:val="auto"/>
          <w:kern w:val="0"/>
          <w:sz w:val="32"/>
          <w:szCs w:val="32"/>
          <w:lang w:val="en-US" w:eastAsia="zh-CN"/>
        </w:rPr>
        <w:t>及时</w:t>
      </w:r>
      <w:r>
        <w:rPr>
          <w:rFonts w:hint="eastAsia" w:ascii="仿宋_GB2312" w:hAnsi="仿宋_GB2312" w:eastAsia="仿宋_GB2312" w:cs="仿宋_GB2312"/>
          <w:color w:val="auto"/>
          <w:kern w:val="0"/>
          <w:sz w:val="32"/>
          <w:szCs w:val="32"/>
        </w:rPr>
        <w:t>告知申请人</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二</w:t>
      </w:r>
      <w:r>
        <w:rPr>
          <w:rFonts w:hint="eastAsia" w:ascii="仿宋_GB2312" w:hAnsi="仿宋_GB2312" w:eastAsia="仿宋_GB2312" w:cs="仿宋_GB2312"/>
          <w:kern w:val="0"/>
          <w:sz w:val="32"/>
          <w:szCs w:val="32"/>
          <w:lang w:eastAsia="zh-CN"/>
        </w:rPr>
        <w:t>）专</w:t>
      </w:r>
      <w:r>
        <w:rPr>
          <w:rFonts w:hint="eastAsia" w:ascii="仿宋_GB2312" w:hAnsi="仿宋_GB2312" w:eastAsia="仿宋_GB2312" w:cs="仿宋_GB2312"/>
          <w:kern w:val="0"/>
          <w:sz w:val="32"/>
          <w:szCs w:val="32"/>
        </w:rPr>
        <w:t>家评审分为材料审核和现场核查两个步骤。</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b w:val="0"/>
          <w:bCs w:val="0"/>
          <w:kern w:val="0"/>
          <w:sz w:val="32"/>
          <w:szCs w:val="32"/>
          <w:lang w:val="en-US" w:eastAsia="zh-CN"/>
        </w:rPr>
        <w:t>30</w:t>
      </w:r>
      <w:r>
        <w:rPr>
          <w:rFonts w:hint="eastAsia" w:ascii="仿宋_GB2312" w:hAnsi="仿宋_GB2312" w:eastAsia="仿宋_GB2312" w:cs="仿宋_GB2312"/>
          <w:kern w:val="0"/>
          <w:sz w:val="32"/>
          <w:szCs w:val="32"/>
        </w:rPr>
        <w:t>个工作日内组织专家</w:t>
      </w:r>
      <w:r>
        <w:rPr>
          <w:rFonts w:hint="eastAsia" w:ascii="仿宋_GB2312" w:hAnsi="仿宋_GB2312" w:eastAsia="仿宋_GB2312" w:cs="仿宋_GB2312"/>
          <w:kern w:val="0"/>
          <w:sz w:val="32"/>
          <w:szCs w:val="32"/>
          <w:lang w:val="en-US" w:eastAsia="zh-CN"/>
        </w:rPr>
        <w:t>评审组</w:t>
      </w:r>
      <w:r>
        <w:rPr>
          <w:rFonts w:hint="eastAsia" w:ascii="仿宋_GB2312" w:hAnsi="仿宋_GB2312" w:eastAsia="仿宋_GB2312" w:cs="仿宋_GB2312"/>
          <w:kern w:val="0"/>
          <w:sz w:val="32"/>
          <w:szCs w:val="32"/>
        </w:rPr>
        <w:t>对材料进行评审，</w:t>
      </w:r>
      <w:r>
        <w:rPr>
          <w:rFonts w:hint="eastAsia" w:ascii="仿宋_GB2312" w:hAnsi="仿宋_GB2312" w:eastAsia="仿宋_GB2312" w:cs="仿宋_GB2312"/>
          <w:kern w:val="0"/>
          <w:sz w:val="32"/>
          <w:szCs w:val="32"/>
          <w:lang w:val="en-US" w:eastAsia="zh-CN"/>
        </w:rPr>
        <w:t>若</w:t>
      </w:r>
      <w:r>
        <w:rPr>
          <w:rFonts w:hint="eastAsia" w:ascii="仿宋_GB2312" w:hAnsi="仿宋_GB2312" w:eastAsia="仿宋_GB2312" w:cs="仿宋_GB2312"/>
          <w:kern w:val="0"/>
          <w:sz w:val="32"/>
          <w:szCs w:val="32"/>
        </w:rPr>
        <w:t>对材料审核过程中存在疑问的，</w:t>
      </w:r>
      <w:r>
        <w:rPr>
          <w:rFonts w:hint="eastAsia" w:ascii="仿宋_GB2312" w:hAnsi="仿宋_GB2312" w:eastAsia="仿宋_GB2312" w:cs="仿宋_GB2312"/>
          <w:kern w:val="0"/>
          <w:sz w:val="32"/>
          <w:szCs w:val="32"/>
          <w:lang w:val="en-US" w:eastAsia="zh-CN"/>
        </w:rPr>
        <w:t>可</w:t>
      </w:r>
      <w:r>
        <w:rPr>
          <w:rFonts w:hint="eastAsia" w:ascii="仿宋_GB2312" w:hAnsi="仿宋_GB2312" w:eastAsia="仿宋_GB2312" w:cs="仿宋_GB2312"/>
          <w:kern w:val="0"/>
          <w:sz w:val="32"/>
          <w:szCs w:val="32"/>
        </w:rPr>
        <w:t>由</w:t>
      </w:r>
      <w:r>
        <w:rPr>
          <w:rFonts w:hint="eastAsia" w:ascii="仿宋_GB2312" w:hAnsi="仿宋_GB2312" w:eastAsia="仿宋_GB2312" w:cs="仿宋_GB2312"/>
          <w:kern w:val="0"/>
          <w:sz w:val="32"/>
          <w:szCs w:val="32"/>
          <w:lang w:val="en-US" w:eastAsia="zh-CN"/>
        </w:rPr>
        <w:t>专家评审组</w:t>
      </w:r>
      <w:r>
        <w:rPr>
          <w:rFonts w:hint="eastAsia" w:ascii="仿宋_GB2312" w:hAnsi="仿宋_GB2312" w:eastAsia="仿宋_GB2312" w:cs="仿宋_GB2312"/>
          <w:kern w:val="0"/>
          <w:sz w:val="32"/>
          <w:szCs w:val="32"/>
        </w:rPr>
        <w:t>决定是否安排进行现场核查</w:t>
      </w:r>
      <w:r>
        <w:rPr>
          <w:rFonts w:hint="eastAsia" w:ascii="仿宋_GB2312" w:hAnsi="仿宋_GB2312" w:eastAsia="仿宋_GB2312" w:cs="仿宋_GB2312"/>
          <w:kern w:val="0"/>
          <w:sz w:val="32"/>
          <w:szCs w:val="32"/>
          <w:lang w:eastAsia="zh-CN"/>
        </w:rPr>
        <w:t>；</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三</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根据专家评审意见确定公示名单，经公示无异议后核发能力等级评价证书，并发布公告。</w:t>
      </w: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证书管理与监督检查</w:t>
      </w:r>
    </w:p>
    <w:p>
      <w:pPr>
        <w:keepNext w:val="0"/>
        <w:keepLines w:val="0"/>
        <w:pageBreakBefore w:val="0"/>
        <w:widowControl/>
        <w:numPr>
          <w:ilvl w:val="0"/>
          <w:numId w:val="0"/>
        </w:numPr>
        <w:kinsoku/>
        <w:wordWrap/>
        <w:overflowPunct/>
        <w:topLinePunct w:val="0"/>
        <w:autoSpaceDE/>
        <w:autoSpaceDN/>
        <w:bidi w:val="0"/>
        <w:adjustRightInd/>
        <w:snapToGrid/>
        <w:spacing w:before="100" w:after="100" w:line="600" w:lineRule="exact"/>
        <w:ind w:firstLine="643" w:firstLineChars="200"/>
        <w:jc w:val="left"/>
        <w:textAlignment w:val="auto"/>
        <w:rPr>
          <w:rFonts w:hint="eastAsia" w:ascii="仿宋" w:hAnsi="仿宋" w:eastAsia="仿宋" w:cs="宋体"/>
          <w:color w:val="auto"/>
          <w:spacing w:val="-11"/>
          <w:kern w:val="0"/>
          <w:position w:val="1"/>
          <w:sz w:val="32"/>
          <w:szCs w:val="32"/>
        </w:rPr>
      </w:pPr>
      <w:r>
        <w:rPr>
          <w:rFonts w:hint="eastAsia" w:ascii="仿宋" w:hAnsi="仿宋" w:eastAsia="仿宋" w:cs="宋体"/>
          <w:b/>
          <w:bCs/>
          <w:color w:val="auto"/>
          <w:kern w:val="0"/>
          <w:sz w:val="32"/>
          <w:szCs w:val="32"/>
          <w:lang w:eastAsia="zh-CN"/>
        </w:rPr>
        <w:t>第十四条</w:t>
      </w:r>
      <w:r>
        <w:rPr>
          <w:rFonts w:hint="eastAsia" w:ascii="仿宋" w:hAnsi="仿宋" w:eastAsia="仿宋" w:cs="宋体"/>
          <w:color w:val="auto"/>
          <w:kern w:val="0"/>
          <w:sz w:val="32"/>
          <w:szCs w:val="32"/>
          <w:lang w:val="en-US" w:eastAsia="zh-CN"/>
        </w:rPr>
        <w:t xml:space="preserve"> </w:t>
      </w:r>
      <w:r>
        <w:rPr>
          <w:rFonts w:hint="eastAsia" w:ascii="仿宋" w:hAnsi="仿宋" w:eastAsia="仿宋" w:cs="宋体"/>
          <w:color w:val="auto"/>
          <w:kern w:val="0"/>
          <w:sz w:val="32"/>
          <w:szCs w:val="32"/>
        </w:rPr>
        <w:t>甘肃省清洁生产审核咨询机构服务</w:t>
      </w:r>
      <w:r>
        <w:rPr>
          <w:rFonts w:hint="eastAsia" w:ascii="仿宋" w:hAnsi="仿宋" w:eastAsia="仿宋" w:cs="宋体"/>
          <w:color w:val="auto"/>
          <w:kern w:val="0"/>
          <w:sz w:val="32"/>
          <w:szCs w:val="32"/>
          <w:lang w:eastAsia="zh-CN"/>
        </w:rPr>
        <w:t>能力等级评价</w:t>
      </w:r>
      <w:r>
        <w:rPr>
          <w:rFonts w:hint="eastAsia" w:ascii="仿宋" w:hAnsi="仿宋" w:eastAsia="仿宋" w:cs="宋体"/>
          <w:color w:val="auto"/>
          <w:kern w:val="0"/>
          <w:sz w:val="32"/>
          <w:szCs w:val="32"/>
        </w:rPr>
        <w:t>证书</w:t>
      </w:r>
      <w:r>
        <w:rPr>
          <w:rFonts w:hint="eastAsia" w:ascii="仿宋" w:hAnsi="仿宋" w:eastAsia="仿宋" w:cs="宋体"/>
          <w:color w:val="auto"/>
          <w:spacing w:val="-11"/>
          <w:kern w:val="0"/>
          <w:position w:val="1"/>
          <w:sz w:val="32"/>
          <w:szCs w:val="32"/>
        </w:rPr>
        <w:t>由</w:t>
      </w:r>
      <w:r>
        <w:rPr>
          <w:rFonts w:hint="eastAsia" w:ascii="仿宋" w:hAnsi="仿宋" w:eastAsia="仿宋" w:cs="宋体"/>
          <w:color w:val="auto"/>
          <w:spacing w:val="-11"/>
          <w:kern w:val="0"/>
          <w:position w:val="1"/>
          <w:sz w:val="32"/>
          <w:szCs w:val="32"/>
          <w:lang w:eastAsia="zh-CN"/>
        </w:rPr>
        <w:t>甘环协</w:t>
      </w:r>
      <w:r>
        <w:rPr>
          <w:rFonts w:hint="eastAsia" w:ascii="仿宋" w:hAnsi="仿宋" w:eastAsia="仿宋" w:cs="宋体"/>
          <w:color w:val="auto"/>
          <w:spacing w:val="-11"/>
          <w:kern w:val="0"/>
          <w:position w:val="1"/>
          <w:sz w:val="32"/>
          <w:szCs w:val="32"/>
        </w:rPr>
        <w:t>统一印制。评价证书分为正本和副本，正副本各一份。</w:t>
      </w:r>
    </w:p>
    <w:p>
      <w:pPr>
        <w:spacing w:line="360" w:lineRule="auto"/>
        <w:ind w:firstLine="599" w:firstLineChars="200"/>
        <w:rPr>
          <w:rFonts w:hint="eastAsia" w:ascii="仿宋_GB2312" w:hAnsi="新宋体" w:eastAsia="仿宋_GB2312"/>
          <w:sz w:val="32"/>
          <w:szCs w:val="32"/>
        </w:rPr>
      </w:pPr>
      <w:r>
        <w:rPr>
          <w:rFonts w:hint="eastAsia" w:ascii="仿宋" w:hAnsi="仿宋" w:eastAsia="仿宋" w:cs="宋体"/>
          <w:b/>
          <w:bCs/>
          <w:color w:val="auto"/>
          <w:spacing w:val="-11"/>
          <w:kern w:val="0"/>
          <w:position w:val="1"/>
          <w:sz w:val="32"/>
          <w:szCs w:val="32"/>
          <w:lang w:val="en-US" w:eastAsia="zh-CN"/>
        </w:rPr>
        <w:t>第十五条</w:t>
      </w:r>
      <w:r>
        <w:rPr>
          <w:rFonts w:hint="eastAsia" w:ascii="仿宋" w:hAnsi="仿宋" w:eastAsia="仿宋" w:cs="宋体"/>
          <w:color w:val="auto"/>
          <w:spacing w:val="-11"/>
          <w:kern w:val="0"/>
          <w:position w:val="1"/>
          <w:sz w:val="32"/>
          <w:szCs w:val="32"/>
          <w:lang w:val="en-US" w:eastAsia="zh-CN"/>
        </w:rPr>
        <w:t xml:space="preserve"> </w:t>
      </w:r>
      <w:r>
        <w:rPr>
          <w:rFonts w:hint="eastAsia" w:ascii="仿宋" w:hAnsi="仿宋" w:eastAsia="仿宋" w:cs="宋体"/>
          <w:color w:val="auto"/>
          <w:kern w:val="0"/>
          <w:sz w:val="32"/>
          <w:szCs w:val="32"/>
        </w:rPr>
        <w:t>评价证书实行年检制度。</w:t>
      </w:r>
      <w:r>
        <w:rPr>
          <w:rFonts w:hint="eastAsia" w:ascii="仿宋_GB2312" w:hAnsi="新宋体" w:eastAsia="仿宋_GB2312"/>
          <w:sz w:val="32"/>
          <w:szCs w:val="32"/>
        </w:rPr>
        <w:t>持证单位应当在每年</w:t>
      </w:r>
      <w:r>
        <w:rPr>
          <w:rFonts w:hint="eastAsia" w:ascii="仿宋_GB2312" w:hAnsi="新宋体" w:eastAsia="仿宋_GB2312"/>
          <w:sz w:val="32"/>
          <w:szCs w:val="32"/>
          <w:lang w:val="en-US" w:eastAsia="zh-CN"/>
        </w:rPr>
        <w:t>3</w:t>
      </w:r>
      <w:r>
        <w:rPr>
          <w:rFonts w:hint="eastAsia" w:ascii="仿宋_GB2312" w:hAnsi="新宋体" w:eastAsia="仿宋_GB2312"/>
          <w:sz w:val="32"/>
          <w:szCs w:val="32"/>
        </w:rPr>
        <w:t>月</w:t>
      </w:r>
      <w:r>
        <w:rPr>
          <w:rFonts w:hint="eastAsia" w:ascii="仿宋_GB2312" w:hAnsi="新宋体" w:eastAsia="仿宋_GB2312"/>
          <w:sz w:val="32"/>
          <w:szCs w:val="32"/>
          <w:lang w:val="en-US" w:eastAsia="zh-CN"/>
        </w:rPr>
        <w:t>31日</w:t>
      </w:r>
      <w:r>
        <w:rPr>
          <w:rFonts w:hint="eastAsia" w:ascii="仿宋_GB2312" w:hAnsi="新宋体" w:eastAsia="仿宋_GB2312"/>
          <w:sz w:val="32"/>
          <w:szCs w:val="32"/>
        </w:rPr>
        <w:t>前将</w:t>
      </w:r>
      <w:r>
        <w:rPr>
          <w:rFonts w:hint="eastAsia" w:ascii="仿宋_GB2312" w:hAnsi="新宋体" w:eastAsia="仿宋_GB2312"/>
          <w:sz w:val="32"/>
          <w:szCs w:val="32"/>
          <w:lang w:val="en-US" w:eastAsia="zh-CN"/>
        </w:rPr>
        <w:t>清洁生产审核</w:t>
      </w:r>
      <w:r>
        <w:rPr>
          <w:rFonts w:ascii="仿宋_GB2312" w:hAnsi="新宋体" w:eastAsia="仿宋_GB2312"/>
          <w:sz w:val="32"/>
          <w:szCs w:val="32"/>
        </w:rPr>
        <w:t>年度报告表</w:t>
      </w:r>
      <w:r>
        <w:rPr>
          <w:rFonts w:hint="eastAsia" w:ascii="仿宋_GB2312" w:hAnsi="新宋体" w:eastAsia="仿宋_GB2312"/>
          <w:sz w:val="32"/>
          <w:szCs w:val="32"/>
        </w:rPr>
        <w:t>、上一年度有关能力评价条件变化情况、业绩证明等资料以及能力评价证书副本一并报</w:t>
      </w:r>
      <w:r>
        <w:rPr>
          <w:rFonts w:hint="eastAsia" w:ascii="仿宋_GB2312" w:hAnsi="新宋体" w:eastAsia="仿宋_GB2312"/>
          <w:sz w:val="32"/>
          <w:szCs w:val="32"/>
          <w:lang w:val="en-US" w:eastAsia="zh-CN"/>
        </w:rPr>
        <w:t>甘环协，甘环协</w:t>
      </w:r>
      <w:r>
        <w:rPr>
          <w:rFonts w:hint="eastAsia" w:ascii="仿宋_GB2312" w:hAnsi="新宋体" w:eastAsia="仿宋_GB2312"/>
          <w:sz w:val="32"/>
          <w:szCs w:val="32"/>
        </w:rPr>
        <w:t>对所提交资料进行审核抽查，经审查符合条件的予以通过年检</w:t>
      </w:r>
      <w:r>
        <w:rPr>
          <w:rFonts w:hint="eastAsia" w:ascii="仿宋_GB2312" w:hAnsi="新宋体" w:eastAsia="仿宋_GB2312"/>
          <w:sz w:val="32"/>
          <w:szCs w:val="32"/>
          <w:lang w:eastAsia="zh-CN"/>
        </w:rPr>
        <w:t>，</w:t>
      </w:r>
      <w:r>
        <w:rPr>
          <w:rFonts w:hint="eastAsia" w:ascii="仿宋_GB2312" w:hAnsi="新宋体" w:eastAsia="仿宋_GB2312"/>
          <w:sz w:val="32"/>
          <w:szCs w:val="32"/>
        </w:rPr>
        <w:t>对达不到原能力评价条件的，按实际达到的标准重新核定等级和类别或取消评价证书。</w:t>
      </w:r>
    </w:p>
    <w:p>
      <w:pPr>
        <w:spacing w:line="360" w:lineRule="auto"/>
        <w:ind w:firstLine="640" w:firstLineChars="200"/>
        <w:rPr>
          <w:rFonts w:hint="eastAsia" w:ascii="仿宋_GB2312" w:hAnsi="仿宋_GB2312" w:eastAsia="仿宋_GB2312" w:cs="仿宋_GB2312"/>
          <w:color w:val="auto"/>
          <w:kern w:val="0"/>
          <w:sz w:val="32"/>
          <w:szCs w:val="32"/>
        </w:rPr>
      </w:pPr>
      <w:r>
        <w:rPr>
          <w:rFonts w:hint="eastAsia" w:ascii="仿宋" w:hAnsi="仿宋" w:eastAsia="仿宋" w:cs="宋体"/>
          <w:color w:val="auto"/>
          <w:kern w:val="0"/>
          <w:sz w:val="32"/>
          <w:szCs w:val="32"/>
          <w:lang w:val="en-US" w:eastAsia="zh-CN"/>
        </w:rPr>
        <w:t>持证单位应当</w:t>
      </w:r>
      <w:r>
        <w:rPr>
          <w:rFonts w:hint="eastAsia" w:ascii="仿宋" w:hAnsi="仿宋" w:eastAsia="仿宋" w:cs="宋体"/>
          <w:kern w:val="0"/>
          <w:sz w:val="32"/>
          <w:szCs w:val="32"/>
          <w:lang w:val="en-US" w:eastAsia="zh-CN"/>
        </w:rPr>
        <w:t>在证书满一个年度前</w:t>
      </w:r>
      <w:r>
        <w:rPr>
          <w:rFonts w:hint="eastAsia" w:ascii="仿宋" w:hAnsi="仿宋" w:eastAsia="仿宋" w:cs="宋体"/>
          <w:color w:val="auto"/>
          <w:kern w:val="0"/>
          <w:sz w:val="32"/>
          <w:szCs w:val="32"/>
          <w:lang w:val="en-US" w:eastAsia="zh-CN"/>
        </w:rPr>
        <w:t>30天提出年检申请，并</w:t>
      </w:r>
      <w:r>
        <w:rPr>
          <w:rFonts w:hint="eastAsia" w:ascii="仿宋" w:hAnsi="仿宋" w:eastAsia="仿宋" w:cs="宋体"/>
          <w:color w:val="auto"/>
          <w:kern w:val="0"/>
          <w:sz w:val="32"/>
          <w:szCs w:val="32"/>
        </w:rPr>
        <w:t>提交</w:t>
      </w:r>
      <w:r>
        <w:rPr>
          <w:rFonts w:hint="eastAsia" w:ascii="仿宋" w:hAnsi="仿宋" w:eastAsia="仿宋" w:cs="宋体"/>
          <w:color w:val="auto"/>
          <w:kern w:val="0"/>
          <w:sz w:val="32"/>
          <w:szCs w:val="32"/>
          <w:lang w:val="en-US" w:eastAsia="zh-CN"/>
        </w:rPr>
        <w:t>年检表（附件3）和证明材料</w:t>
      </w:r>
      <w:r>
        <w:rPr>
          <w:rFonts w:hint="eastAsia" w:ascii="仿宋" w:hAnsi="仿宋" w:eastAsia="仿宋" w:cs="宋体"/>
          <w:color w:val="auto"/>
          <w:kern w:val="0"/>
          <w:sz w:val="32"/>
          <w:szCs w:val="32"/>
        </w:rPr>
        <w:t>，经审查符合条件的予以通过年检；</w:t>
      </w:r>
      <w:r>
        <w:rPr>
          <w:rFonts w:hint="eastAsia" w:ascii="仿宋" w:hAnsi="仿宋" w:eastAsia="仿宋" w:cs="宋体"/>
          <w:color w:val="auto"/>
          <w:kern w:val="0"/>
          <w:sz w:val="32"/>
          <w:szCs w:val="32"/>
          <w:lang w:val="en-US" w:eastAsia="zh-CN"/>
        </w:rPr>
        <w:t>对拒绝年检或年检不通过的清洁生产审核咨询机构，吊销能力等级</w:t>
      </w:r>
      <w:r>
        <w:rPr>
          <w:rFonts w:hint="eastAsia" w:ascii="仿宋" w:hAnsi="仿宋" w:eastAsia="仿宋" w:cs="宋体"/>
          <w:color w:val="auto"/>
          <w:kern w:val="0"/>
          <w:sz w:val="32"/>
          <w:szCs w:val="32"/>
        </w:rPr>
        <w:t>评价证书</w:t>
      </w:r>
      <w:r>
        <w:rPr>
          <w:rFonts w:hint="eastAsia" w:ascii="仿宋" w:hAnsi="仿宋" w:eastAsia="仿宋" w:cs="宋体"/>
          <w:color w:val="auto"/>
          <w:kern w:val="0"/>
          <w:sz w:val="32"/>
          <w:szCs w:val="32"/>
          <w:lang w:val="en-US" w:eastAsia="zh-CN"/>
        </w:rPr>
        <w:t>，并向社会公告</w:t>
      </w:r>
      <w:r>
        <w:rPr>
          <w:rFonts w:hint="eastAsia" w:ascii="仿宋" w:hAnsi="仿宋" w:eastAsia="仿宋" w:cs="宋体"/>
          <w:color w:val="auto"/>
          <w:kern w:val="0"/>
          <w:sz w:val="32"/>
          <w:szCs w:val="32"/>
          <w:lang w:eastAsia="zh-CN"/>
        </w:rPr>
        <w:t>。</w:t>
      </w:r>
      <w:r>
        <w:rPr>
          <w:rFonts w:hint="eastAsia" w:ascii="仿宋" w:hAnsi="仿宋" w:eastAsia="仿宋" w:cs="宋体"/>
          <w:color w:val="auto"/>
          <w:kern w:val="0"/>
          <w:sz w:val="32"/>
          <w:szCs w:val="32"/>
        </w:rPr>
        <w:t>有下列情形之一</w:t>
      </w:r>
      <w:r>
        <w:rPr>
          <w:rFonts w:hint="eastAsia" w:ascii="仿宋_GB2312" w:hAnsi="仿宋_GB2312" w:eastAsia="仿宋_GB2312" w:cs="仿宋_GB2312"/>
          <w:color w:val="auto"/>
          <w:kern w:val="0"/>
          <w:sz w:val="32"/>
          <w:szCs w:val="32"/>
        </w:rPr>
        <w:t>的不予通过年检：</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（一）涂改、倒卖、出借、伪造证书的；</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w:t>
      </w:r>
      <w:r>
        <w:rPr>
          <w:rFonts w:hint="eastAsia" w:ascii="仿宋_GB2312" w:hAnsi="仿宋_GB2312" w:eastAsia="仿宋_GB2312" w:cs="仿宋_GB2312"/>
          <w:color w:val="auto"/>
          <w:kern w:val="0"/>
          <w:sz w:val="32"/>
          <w:szCs w:val="32"/>
          <w:lang w:eastAsia="zh-CN"/>
        </w:rPr>
        <w:t>采取</w:t>
      </w:r>
      <w:r>
        <w:rPr>
          <w:rFonts w:hint="eastAsia" w:ascii="仿宋_GB2312" w:hAnsi="仿宋_GB2312" w:eastAsia="仿宋_GB2312" w:cs="仿宋_GB2312"/>
          <w:color w:val="auto"/>
          <w:kern w:val="0"/>
          <w:sz w:val="32"/>
          <w:szCs w:val="32"/>
        </w:rPr>
        <w:t>隐瞒有关情况</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或者提供虚假材料等不正当手段获取证书的；</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三</w:t>
      </w:r>
      <w:r>
        <w:rPr>
          <w:rFonts w:hint="eastAsia" w:ascii="仿宋_GB2312" w:hAnsi="仿宋_GB2312" w:eastAsia="仿宋_GB2312" w:cs="仿宋_GB2312"/>
          <w:color w:val="auto"/>
          <w:kern w:val="0"/>
          <w:sz w:val="32"/>
          <w:szCs w:val="32"/>
        </w:rPr>
        <w:t>）未</w:t>
      </w:r>
      <w:r>
        <w:rPr>
          <w:rFonts w:hint="eastAsia" w:ascii="仿宋_GB2312" w:hAnsi="仿宋_GB2312" w:eastAsia="仿宋_GB2312" w:cs="仿宋_GB2312"/>
          <w:color w:val="auto"/>
          <w:kern w:val="0"/>
          <w:sz w:val="32"/>
          <w:szCs w:val="32"/>
          <w:lang w:val="en-US" w:eastAsia="zh-CN"/>
        </w:rPr>
        <w:t>按规定及时</w:t>
      </w:r>
      <w:r>
        <w:rPr>
          <w:rFonts w:hint="eastAsia" w:ascii="仿宋_GB2312" w:hAnsi="仿宋_GB2312" w:eastAsia="仿宋_GB2312" w:cs="仿宋_GB2312"/>
          <w:color w:val="auto"/>
          <w:kern w:val="0"/>
          <w:sz w:val="32"/>
          <w:szCs w:val="32"/>
        </w:rPr>
        <w:t>参加</w:t>
      </w:r>
      <w:r>
        <w:rPr>
          <w:rFonts w:hint="eastAsia" w:ascii="仿宋_GB2312" w:hAnsi="仿宋_GB2312" w:eastAsia="仿宋_GB2312" w:cs="仿宋_GB2312"/>
          <w:color w:val="auto"/>
          <w:kern w:val="0"/>
          <w:sz w:val="32"/>
          <w:szCs w:val="32"/>
          <w:lang w:val="en-US" w:eastAsia="zh-CN"/>
        </w:rPr>
        <w:t>清洁生产审核专业培训取得合格证书的</w:t>
      </w:r>
      <w:r>
        <w:rPr>
          <w:rFonts w:hint="eastAsia" w:ascii="仿宋_GB2312" w:hAnsi="仿宋_GB2312" w:eastAsia="仿宋_GB2312" w:cs="仿宋_GB2312"/>
          <w:color w:val="auto"/>
          <w:kern w:val="0"/>
          <w:sz w:val="32"/>
          <w:szCs w:val="32"/>
        </w:rPr>
        <w:t>；</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四</w:t>
      </w:r>
      <w:r>
        <w:rPr>
          <w:rFonts w:hint="eastAsia" w:ascii="仿宋_GB2312" w:hAnsi="仿宋_GB2312" w:eastAsia="仿宋_GB2312" w:cs="仿宋_GB2312"/>
          <w:color w:val="auto"/>
          <w:kern w:val="0"/>
          <w:sz w:val="32"/>
          <w:szCs w:val="32"/>
        </w:rPr>
        <w:t>）法人资格终止或者法定代表人变更60天内未报告的；</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五</w:t>
      </w:r>
      <w:r>
        <w:rPr>
          <w:rFonts w:hint="eastAsia" w:ascii="仿宋_GB2312" w:hAnsi="仿宋_GB2312" w:eastAsia="仿宋_GB2312" w:cs="仿宋_GB2312"/>
          <w:color w:val="auto"/>
          <w:kern w:val="0"/>
          <w:sz w:val="32"/>
          <w:szCs w:val="32"/>
        </w:rPr>
        <w:t>）变更或者终止业务，未办理变更和注销手续的；</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六</w:t>
      </w:r>
      <w:r>
        <w:rPr>
          <w:rFonts w:hint="eastAsia" w:ascii="仿宋_GB2312" w:hAnsi="仿宋_GB2312" w:eastAsia="仿宋_GB2312" w:cs="仿宋_GB2312"/>
          <w:color w:val="auto"/>
          <w:kern w:val="0"/>
          <w:sz w:val="32"/>
          <w:szCs w:val="32"/>
        </w:rPr>
        <w:t>）因</w:t>
      </w:r>
      <w:r>
        <w:rPr>
          <w:rFonts w:hint="eastAsia" w:ascii="仿宋_GB2312" w:hAnsi="仿宋_GB2312" w:eastAsia="仿宋_GB2312" w:cs="仿宋_GB2312"/>
          <w:kern w:val="0"/>
          <w:sz w:val="32"/>
          <w:szCs w:val="32"/>
          <w:lang w:eastAsia="zh-CN"/>
        </w:rPr>
        <w:t>所开展的服务</w:t>
      </w:r>
      <w:r>
        <w:rPr>
          <w:rFonts w:hint="eastAsia" w:ascii="仿宋_GB2312" w:hAnsi="仿宋_GB2312" w:eastAsia="仿宋_GB2312" w:cs="仿宋_GB2312"/>
          <w:color w:val="auto"/>
          <w:kern w:val="0"/>
          <w:sz w:val="32"/>
          <w:szCs w:val="32"/>
        </w:rPr>
        <w:t>质量问题且未及时采取有效补救措施，长时间不能通过验收</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造成业主方严重经济损失的</w:t>
      </w:r>
      <w:r>
        <w:rPr>
          <w:rFonts w:hint="eastAsia" w:ascii="仿宋_GB2312" w:hAnsi="仿宋_GB2312" w:eastAsia="仿宋_GB2312" w:cs="仿宋_GB2312"/>
          <w:color w:val="auto"/>
          <w:kern w:val="0"/>
          <w:sz w:val="32"/>
          <w:szCs w:val="32"/>
        </w:rPr>
        <w:t>；</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七</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不按照规定内容、程序进行清洁生产审核，弄虚作假、提供虚假审核报告的</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八</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因持证</w:t>
      </w:r>
      <w:r>
        <w:rPr>
          <w:rFonts w:hint="eastAsia" w:ascii="仿宋_GB2312" w:hAnsi="仿宋_GB2312" w:eastAsia="仿宋_GB2312" w:cs="仿宋_GB2312"/>
          <w:color w:val="auto"/>
          <w:kern w:val="0"/>
          <w:sz w:val="32"/>
          <w:szCs w:val="32"/>
          <w:lang w:val="en-US" w:eastAsia="zh-CN"/>
        </w:rPr>
        <w:t>单位</w:t>
      </w:r>
      <w:r>
        <w:rPr>
          <w:rFonts w:hint="eastAsia" w:ascii="仿宋_GB2312" w:hAnsi="仿宋_GB2312" w:eastAsia="仿宋_GB2312" w:cs="仿宋_GB2312"/>
          <w:color w:val="auto"/>
          <w:kern w:val="0"/>
          <w:sz w:val="32"/>
          <w:szCs w:val="32"/>
        </w:rPr>
        <w:t>的原因受到业务方面投诉，经核实情况属实</w:t>
      </w:r>
      <w:r>
        <w:rPr>
          <w:rFonts w:hint="eastAsia" w:ascii="仿宋_GB2312" w:hAnsi="仿宋_GB2312" w:eastAsia="仿宋_GB2312" w:cs="仿宋_GB2312"/>
          <w:color w:val="auto"/>
          <w:kern w:val="0"/>
          <w:sz w:val="32"/>
          <w:szCs w:val="32"/>
          <w:lang w:eastAsia="zh-CN"/>
        </w:rPr>
        <w:t>的</w:t>
      </w:r>
      <w:r>
        <w:rPr>
          <w:rFonts w:hint="eastAsia" w:ascii="仿宋_GB2312" w:hAnsi="仿宋_GB2312" w:eastAsia="仿宋_GB2312" w:cs="仿宋_GB2312"/>
          <w:color w:val="auto"/>
          <w:kern w:val="0"/>
          <w:sz w:val="32"/>
          <w:szCs w:val="32"/>
          <w:lang w:val="en-US" w:eastAsia="zh-CN"/>
        </w:rPr>
        <w:t>。</w:t>
      </w:r>
    </w:p>
    <w:p>
      <w:pPr>
        <w:spacing w:line="360" w:lineRule="auto"/>
        <w:ind w:firstLine="643" w:firstLineChars="200"/>
        <w:jc w:val="both"/>
        <w:rPr>
          <w:rFonts w:hint="eastAsia" w:ascii="仿宋" w:hAnsi="仿宋" w:eastAsia="仿宋" w:cs="宋体"/>
          <w:color w:val="auto"/>
          <w:spacing w:val="-11"/>
          <w:kern w:val="0"/>
          <w:position w:val="1"/>
          <w:sz w:val="32"/>
          <w:szCs w:val="32"/>
        </w:rPr>
      </w:pPr>
      <w:r>
        <w:rPr>
          <w:rFonts w:hint="eastAsia" w:ascii="仿宋_GB2312" w:hAnsi="新宋体" w:eastAsia="仿宋_GB2312"/>
          <w:b/>
          <w:bCs/>
          <w:color w:val="auto"/>
          <w:sz w:val="32"/>
          <w:szCs w:val="32"/>
          <w:lang w:eastAsia="zh-CN"/>
        </w:rPr>
        <w:t>第十</w:t>
      </w:r>
      <w:r>
        <w:rPr>
          <w:rFonts w:hint="eastAsia" w:ascii="仿宋_GB2312" w:hAnsi="新宋体" w:eastAsia="仿宋_GB2312"/>
          <w:b/>
          <w:bCs/>
          <w:color w:val="auto"/>
          <w:sz w:val="32"/>
          <w:szCs w:val="32"/>
          <w:lang w:val="en-US" w:eastAsia="zh-CN"/>
        </w:rPr>
        <w:t>六</w:t>
      </w:r>
      <w:r>
        <w:rPr>
          <w:rFonts w:hint="eastAsia" w:ascii="仿宋_GB2312" w:hAnsi="新宋体" w:eastAsia="仿宋_GB2312"/>
          <w:b/>
          <w:bCs/>
          <w:color w:val="auto"/>
          <w:sz w:val="32"/>
          <w:szCs w:val="32"/>
          <w:lang w:eastAsia="zh-CN"/>
        </w:rPr>
        <w:t>条</w:t>
      </w:r>
      <w:r>
        <w:rPr>
          <w:rFonts w:hint="eastAsia" w:ascii="仿宋_GB2312" w:hAnsi="新宋体" w:eastAsia="仿宋_GB2312"/>
          <w:b/>
          <w:bCs/>
          <w:color w:val="auto"/>
          <w:sz w:val="32"/>
          <w:szCs w:val="32"/>
          <w:lang w:val="en-US" w:eastAsia="zh-CN"/>
        </w:rPr>
        <w:t xml:space="preserve"> </w:t>
      </w:r>
      <w:r>
        <w:rPr>
          <w:rFonts w:hint="eastAsia" w:ascii="仿宋_GB2312" w:hAnsi="新宋体" w:eastAsia="仿宋_GB2312"/>
          <w:color w:val="auto"/>
          <w:sz w:val="32"/>
          <w:szCs w:val="32"/>
        </w:rPr>
        <w:t>评价证书有效期为</w:t>
      </w:r>
      <w:r>
        <w:rPr>
          <w:rFonts w:hint="eastAsia" w:ascii="仿宋_GB2312" w:hAnsi="新宋体" w:eastAsia="仿宋_GB2312"/>
          <w:color w:val="auto"/>
          <w:sz w:val="32"/>
          <w:szCs w:val="32"/>
          <w:lang w:val="en-US" w:eastAsia="zh-CN"/>
        </w:rPr>
        <w:t>三</w:t>
      </w:r>
      <w:r>
        <w:rPr>
          <w:rFonts w:hint="eastAsia" w:ascii="仿宋_GB2312" w:hAnsi="新宋体" w:eastAsia="仿宋_GB2312"/>
          <w:color w:val="auto"/>
          <w:sz w:val="32"/>
          <w:szCs w:val="32"/>
        </w:rPr>
        <w:t>年。在有效期满前三个月内，持证单位应向</w:t>
      </w:r>
      <w:r>
        <w:rPr>
          <w:rFonts w:hint="eastAsia" w:ascii="仿宋_GB2312" w:hAnsi="新宋体" w:eastAsia="仿宋_GB2312"/>
          <w:color w:val="auto"/>
          <w:sz w:val="32"/>
          <w:szCs w:val="32"/>
          <w:lang w:val="en-US" w:eastAsia="zh-CN"/>
        </w:rPr>
        <w:t>甘环协</w:t>
      </w:r>
      <w:r>
        <w:rPr>
          <w:rFonts w:hint="eastAsia" w:ascii="仿宋_GB2312" w:hAnsi="新宋体" w:eastAsia="仿宋_GB2312"/>
          <w:color w:val="auto"/>
          <w:sz w:val="32"/>
          <w:szCs w:val="32"/>
        </w:rPr>
        <w:t>申请能力</w:t>
      </w:r>
      <w:r>
        <w:rPr>
          <w:rFonts w:hint="eastAsia" w:ascii="仿宋_GB2312" w:hAnsi="新宋体" w:eastAsia="仿宋_GB2312"/>
          <w:color w:val="auto"/>
          <w:sz w:val="32"/>
          <w:szCs w:val="32"/>
          <w:lang w:val="en-US" w:eastAsia="zh-CN"/>
        </w:rPr>
        <w:t>等级</w:t>
      </w:r>
      <w:r>
        <w:rPr>
          <w:rFonts w:hint="eastAsia" w:ascii="仿宋_GB2312" w:hAnsi="新宋体" w:eastAsia="仿宋_GB2312"/>
          <w:color w:val="auto"/>
          <w:sz w:val="32"/>
          <w:szCs w:val="32"/>
        </w:rPr>
        <w:t>评价证书续证，经重新核准后予以换证。逾期不提出申请的，视为自动放弃，</w:t>
      </w:r>
      <w:r>
        <w:rPr>
          <w:rFonts w:hint="eastAsia" w:ascii="仿宋_GB2312" w:hAnsi="新宋体" w:eastAsia="仿宋_GB2312"/>
          <w:color w:val="auto"/>
          <w:sz w:val="32"/>
          <w:szCs w:val="32"/>
          <w:lang w:val="en-US" w:eastAsia="zh-CN"/>
        </w:rPr>
        <w:t>吊销</w:t>
      </w:r>
      <w:r>
        <w:rPr>
          <w:rFonts w:hint="eastAsia" w:ascii="仿宋_GB2312" w:hAnsi="新宋体" w:eastAsia="仿宋_GB2312"/>
          <w:color w:val="auto"/>
          <w:sz w:val="32"/>
          <w:szCs w:val="32"/>
        </w:rPr>
        <w:t>能力</w:t>
      </w:r>
      <w:r>
        <w:rPr>
          <w:rFonts w:hint="eastAsia" w:ascii="仿宋_GB2312" w:hAnsi="新宋体" w:eastAsia="仿宋_GB2312"/>
          <w:color w:val="auto"/>
          <w:sz w:val="32"/>
          <w:szCs w:val="32"/>
          <w:lang w:val="en-US" w:eastAsia="zh-CN"/>
        </w:rPr>
        <w:t>等级</w:t>
      </w:r>
      <w:r>
        <w:rPr>
          <w:rFonts w:hint="eastAsia" w:ascii="仿宋_GB2312" w:hAnsi="新宋体" w:eastAsia="仿宋_GB2312"/>
          <w:color w:val="auto"/>
          <w:sz w:val="32"/>
          <w:szCs w:val="32"/>
        </w:rPr>
        <w:t>评价证书</w:t>
      </w:r>
      <w:r>
        <w:rPr>
          <w:rFonts w:hint="eastAsia" w:ascii="仿宋_GB2312" w:hAnsi="新宋体" w:eastAsia="仿宋_GB2312"/>
          <w:color w:val="auto"/>
          <w:sz w:val="32"/>
          <w:szCs w:val="32"/>
          <w:lang w:val="en-US" w:eastAsia="zh-CN"/>
        </w:rPr>
        <w:t>并及时向社会公告</w:t>
      </w:r>
      <w:r>
        <w:rPr>
          <w:rFonts w:hint="eastAsia" w:ascii="仿宋_GB2312" w:hAnsi="新宋体" w:eastAsia="仿宋_GB2312"/>
          <w:color w:val="auto"/>
          <w:sz w:val="32"/>
          <w:szCs w:val="32"/>
        </w:rPr>
        <w:t>。</w:t>
      </w:r>
    </w:p>
    <w:p>
      <w:pPr>
        <w:keepNext w:val="0"/>
        <w:keepLines w:val="0"/>
        <w:pageBreakBefore w:val="0"/>
        <w:widowControl/>
        <w:kinsoku/>
        <w:overflowPunct/>
        <w:topLinePunct w:val="0"/>
        <w:autoSpaceDE/>
        <w:autoSpaceDN/>
        <w:bidi w:val="0"/>
        <w:adjustRightInd/>
        <w:snapToGrid/>
        <w:spacing w:before="100" w:after="100" w:line="600" w:lineRule="exact"/>
        <w:ind w:firstLine="643" w:firstLineChars="200"/>
        <w:jc w:val="both"/>
        <w:textAlignment w:val="auto"/>
        <w:rPr>
          <w:rFonts w:ascii="仿宋" w:hAnsi="仿宋" w:eastAsia="仿宋" w:cs="宋体"/>
          <w:color w:val="auto"/>
          <w:kern w:val="0"/>
          <w:sz w:val="32"/>
          <w:szCs w:val="32"/>
        </w:rPr>
      </w:pPr>
      <w:r>
        <w:rPr>
          <w:rFonts w:hint="eastAsia" w:ascii="仿宋" w:hAnsi="仿宋" w:eastAsia="仿宋" w:cs="宋体"/>
          <w:b/>
          <w:bCs/>
          <w:color w:val="auto"/>
          <w:kern w:val="0"/>
          <w:sz w:val="32"/>
          <w:szCs w:val="32"/>
        </w:rPr>
        <w:t>第十</w:t>
      </w:r>
      <w:r>
        <w:rPr>
          <w:rFonts w:hint="eastAsia" w:ascii="仿宋" w:hAnsi="仿宋" w:eastAsia="仿宋" w:cs="宋体"/>
          <w:b/>
          <w:bCs/>
          <w:color w:val="auto"/>
          <w:kern w:val="0"/>
          <w:sz w:val="32"/>
          <w:szCs w:val="32"/>
          <w:lang w:val="en-US" w:eastAsia="zh-CN"/>
        </w:rPr>
        <w:t>七</w:t>
      </w:r>
      <w:r>
        <w:rPr>
          <w:rFonts w:hint="eastAsia" w:ascii="仿宋" w:hAnsi="仿宋" w:eastAsia="仿宋" w:cs="宋体"/>
          <w:b/>
          <w:bCs/>
          <w:color w:val="auto"/>
          <w:kern w:val="0"/>
          <w:sz w:val="32"/>
          <w:szCs w:val="32"/>
        </w:rPr>
        <w:t>条</w:t>
      </w:r>
      <w:r>
        <w:rPr>
          <w:rFonts w:hint="eastAsia" w:ascii="宋体" w:hAnsi="宋体" w:cs="宋体"/>
          <w:color w:val="auto"/>
          <w:kern w:val="0"/>
          <w:sz w:val="32"/>
          <w:szCs w:val="32"/>
        </w:rPr>
        <w:t> </w:t>
      </w:r>
      <w:r>
        <w:rPr>
          <w:rFonts w:hint="eastAsia" w:ascii="仿宋" w:hAnsi="仿宋" w:eastAsia="仿宋" w:cs="宋体"/>
          <w:color w:val="auto"/>
          <w:kern w:val="0"/>
          <w:sz w:val="32"/>
          <w:szCs w:val="32"/>
        </w:rPr>
        <w:t>持证单位分立、合并或者变更单位名称、法定代表人、注册地址等事项，需要变更证书的，</w:t>
      </w:r>
      <w:r>
        <w:rPr>
          <w:rFonts w:hint="eastAsia" w:ascii="仿宋_GB2312" w:hAnsi="仿宋_GB2312" w:eastAsia="仿宋_GB2312" w:cs="仿宋_GB2312"/>
          <w:color w:val="auto"/>
          <w:kern w:val="0"/>
          <w:sz w:val="32"/>
          <w:szCs w:val="32"/>
        </w:rPr>
        <w:t>应提交以下材料</w:t>
      </w:r>
      <w:r>
        <w:rPr>
          <w:rFonts w:hint="eastAsia" w:ascii="仿宋" w:hAnsi="仿宋" w:eastAsia="仿宋" w:cs="宋体"/>
          <w:color w:val="auto"/>
          <w:kern w:val="0"/>
          <w:sz w:val="32"/>
          <w:szCs w:val="32"/>
        </w:rPr>
        <w:t>：</w:t>
      </w:r>
    </w:p>
    <w:p>
      <w:pPr>
        <w:keepNext w:val="0"/>
        <w:keepLines w:val="0"/>
        <w:pageBreakBefore w:val="0"/>
        <w:widowControl/>
        <w:kinsoku/>
        <w:overflowPunct/>
        <w:topLinePunct w:val="0"/>
        <w:autoSpaceDE/>
        <w:autoSpaceDN/>
        <w:bidi w:val="0"/>
        <w:adjustRightInd/>
        <w:snapToGrid/>
        <w:spacing w:before="100" w:after="100" w:line="600" w:lineRule="exact"/>
        <w:ind w:firstLine="640" w:firstLineChars="200"/>
        <w:jc w:val="both"/>
        <w:textAlignment w:val="auto"/>
        <w:rPr>
          <w:rFonts w:ascii="仿宋" w:hAnsi="仿宋" w:eastAsia="仿宋" w:cs="宋体"/>
          <w:color w:val="auto"/>
          <w:kern w:val="0"/>
          <w:sz w:val="32"/>
          <w:szCs w:val="32"/>
        </w:rPr>
      </w:pPr>
      <w:r>
        <w:rPr>
          <w:rFonts w:hint="eastAsia" w:ascii="仿宋" w:hAnsi="仿宋" w:eastAsia="仿宋" w:cs="宋体"/>
          <w:color w:val="auto"/>
          <w:kern w:val="0"/>
          <w:sz w:val="32"/>
          <w:szCs w:val="32"/>
        </w:rPr>
        <w:t>（一）</w:t>
      </w:r>
      <w:r>
        <w:rPr>
          <w:rFonts w:hint="eastAsia" w:ascii="仿宋_GB2312" w:hAnsi="仿宋_GB2312" w:eastAsia="仿宋_GB2312" w:cs="仿宋_GB2312"/>
          <w:color w:val="auto"/>
          <w:kern w:val="0"/>
          <w:sz w:val="32"/>
          <w:szCs w:val="32"/>
        </w:rPr>
        <w:t>甘肃省清洁生产审核咨询机构服务</w:t>
      </w:r>
      <w:r>
        <w:rPr>
          <w:rFonts w:hint="eastAsia" w:ascii="仿宋_GB2312" w:hAnsi="仿宋_GB2312" w:eastAsia="仿宋_GB2312" w:cs="仿宋_GB2312"/>
          <w:color w:val="auto"/>
          <w:kern w:val="0"/>
          <w:sz w:val="32"/>
          <w:szCs w:val="32"/>
          <w:lang w:eastAsia="zh-CN"/>
        </w:rPr>
        <w:t>能力等级评价</w:t>
      </w:r>
      <w:r>
        <w:rPr>
          <w:rFonts w:hint="eastAsia" w:ascii="仿宋_GB2312" w:hAnsi="仿宋_GB2312" w:eastAsia="仿宋_GB2312" w:cs="仿宋_GB2312"/>
          <w:color w:val="auto"/>
          <w:kern w:val="0"/>
          <w:sz w:val="32"/>
          <w:szCs w:val="32"/>
        </w:rPr>
        <w:t>变更申请表(</w:t>
      </w:r>
      <w:r>
        <w:rPr>
          <w:rFonts w:hint="eastAsia" w:ascii="仿宋_GB2312" w:hAnsi="仿宋_GB2312" w:eastAsia="仿宋_GB2312" w:cs="仿宋_GB2312"/>
          <w:color w:val="auto"/>
          <w:kern w:val="0"/>
          <w:sz w:val="32"/>
          <w:szCs w:val="32"/>
          <w:lang w:eastAsia="zh-CN"/>
        </w:rPr>
        <w:t>附件</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w:t>
      </w:r>
    </w:p>
    <w:p>
      <w:pPr>
        <w:keepNext w:val="0"/>
        <w:keepLines w:val="0"/>
        <w:pageBreakBefore w:val="0"/>
        <w:widowControl/>
        <w:kinsoku/>
        <w:overflowPunct/>
        <w:topLinePunct w:val="0"/>
        <w:autoSpaceDE/>
        <w:autoSpaceDN/>
        <w:bidi w:val="0"/>
        <w:adjustRightInd/>
        <w:snapToGrid/>
        <w:spacing w:before="100" w:after="100" w:line="600" w:lineRule="exact"/>
        <w:ind w:firstLine="640" w:firstLineChars="200"/>
        <w:jc w:val="both"/>
        <w:textAlignment w:val="auto"/>
        <w:rPr>
          <w:rFonts w:ascii="仿宋" w:hAnsi="仿宋" w:eastAsia="仿宋" w:cs="宋体"/>
          <w:color w:val="auto"/>
          <w:kern w:val="0"/>
          <w:sz w:val="32"/>
          <w:szCs w:val="32"/>
        </w:rPr>
      </w:pPr>
      <w:r>
        <w:rPr>
          <w:rFonts w:hint="eastAsia" w:ascii="仿宋" w:hAnsi="仿宋" w:eastAsia="仿宋" w:cs="宋体"/>
          <w:color w:val="auto"/>
          <w:kern w:val="0"/>
          <w:sz w:val="32"/>
          <w:szCs w:val="32"/>
        </w:rPr>
        <w:t>（二）变更后的营业执照复印件或者事业单位法人证书复印件；</w:t>
      </w:r>
    </w:p>
    <w:p>
      <w:pPr>
        <w:keepNext w:val="0"/>
        <w:keepLines w:val="0"/>
        <w:pageBreakBefore w:val="0"/>
        <w:widowControl/>
        <w:kinsoku/>
        <w:overflowPunct/>
        <w:topLinePunct w:val="0"/>
        <w:autoSpaceDE/>
        <w:autoSpaceDN/>
        <w:bidi w:val="0"/>
        <w:adjustRightInd/>
        <w:snapToGrid/>
        <w:spacing w:before="100" w:after="100" w:line="600" w:lineRule="exact"/>
        <w:ind w:firstLine="640" w:firstLineChars="200"/>
        <w:jc w:val="both"/>
        <w:textAlignment w:val="auto"/>
        <w:rPr>
          <w:rFonts w:ascii="仿宋" w:hAnsi="仿宋" w:eastAsia="仿宋" w:cs="宋体"/>
          <w:color w:val="auto"/>
          <w:kern w:val="0"/>
          <w:sz w:val="32"/>
          <w:szCs w:val="32"/>
        </w:rPr>
      </w:pPr>
      <w:r>
        <w:rPr>
          <w:rFonts w:hint="eastAsia" w:ascii="仿宋" w:hAnsi="仿宋" w:eastAsia="仿宋" w:cs="宋体"/>
          <w:color w:val="auto"/>
          <w:kern w:val="0"/>
          <w:sz w:val="32"/>
          <w:szCs w:val="32"/>
        </w:rPr>
        <w:t>（三）工商变更通知书；</w:t>
      </w:r>
    </w:p>
    <w:p>
      <w:pPr>
        <w:keepNext w:val="0"/>
        <w:keepLines w:val="0"/>
        <w:pageBreakBefore w:val="0"/>
        <w:widowControl/>
        <w:kinsoku/>
        <w:overflowPunct/>
        <w:topLinePunct w:val="0"/>
        <w:autoSpaceDE/>
        <w:autoSpaceDN/>
        <w:bidi w:val="0"/>
        <w:adjustRightInd/>
        <w:snapToGrid/>
        <w:spacing w:before="100" w:after="100" w:line="600" w:lineRule="exact"/>
        <w:ind w:firstLine="640" w:firstLineChars="200"/>
        <w:jc w:val="both"/>
        <w:textAlignment w:val="auto"/>
        <w:rPr>
          <w:rFonts w:ascii="仿宋" w:hAnsi="仿宋" w:eastAsia="仿宋" w:cs="宋体"/>
          <w:color w:val="auto"/>
          <w:kern w:val="0"/>
          <w:sz w:val="32"/>
          <w:szCs w:val="32"/>
        </w:rPr>
      </w:pPr>
      <w:r>
        <w:rPr>
          <w:rFonts w:hint="eastAsia" w:ascii="仿宋" w:hAnsi="仿宋" w:eastAsia="仿宋" w:cs="宋体"/>
          <w:color w:val="auto"/>
          <w:kern w:val="0"/>
          <w:sz w:val="32"/>
          <w:szCs w:val="32"/>
        </w:rPr>
        <w:t>（四）原有证书正、副本原件；</w:t>
      </w:r>
    </w:p>
    <w:p>
      <w:pPr>
        <w:keepNext w:val="0"/>
        <w:keepLines w:val="0"/>
        <w:pageBreakBefore w:val="0"/>
        <w:widowControl/>
        <w:kinsoku/>
        <w:overflowPunct/>
        <w:topLinePunct w:val="0"/>
        <w:autoSpaceDE/>
        <w:autoSpaceDN/>
        <w:bidi w:val="0"/>
        <w:adjustRightInd/>
        <w:snapToGrid/>
        <w:spacing w:before="100" w:after="100" w:line="600" w:lineRule="exact"/>
        <w:ind w:firstLine="640" w:firstLineChars="200"/>
        <w:jc w:val="both"/>
        <w:textAlignment w:val="auto"/>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（五）技术人员</w:t>
      </w:r>
      <w:r>
        <w:rPr>
          <w:rFonts w:hint="eastAsia" w:ascii="仿宋" w:hAnsi="仿宋" w:eastAsia="仿宋" w:cs="宋体"/>
          <w:color w:val="auto"/>
          <w:kern w:val="0"/>
          <w:sz w:val="32"/>
          <w:szCs w:val="32"/>
          <w:lang w:val="en-US" w:eastAsia="zh-CN"/>
        </w:rPr>
        <w:t>身份证、</w:t>
      </w:r>
      <w:r>
        <w:rPr>
          <w:rFonts w:hint="eastAsia" w:ascii="仿宋" w:hAnsi="仿宋" w:eastAsia="仿宋" w:cs="宋体"/>
          <w:color w:val="auto"/>
          <w:kern w:val="0"/>
          <w:sz w:val="32"/>
          <w:szCs w:val="32"/>
        </w:rPr>
        <w:t>专业技术</w:t>
      </w:r>
      <w:r>
        <w:rPr>
          <w:rFonts w:hint="eastAsia" w:ascii="仿宋" w:hAnsi="仿宋" w:eastAsia="仿宋" w:cs="宋体"/>
          <w:color w:val="auto"/>
          <w:kern w:val="0"/>
          <w:sz w:val="32"/>
          <w:szCs w:val="32"/>
          <w:lang w:val="en-US" w:eastAsia="zh-CN"/>
        </w:rPr>
        <w:t>资格</w:t>
      </w:r>
      <w:r>
        <w:rPr>
          <w:rFonts w:hint="eastAsia" w:ascii="仿宋" w:hAnsi="仿宋" w:eastAsia="仿宋" w:cs="宋体"/>
          <w:color w:val="auto"/>
          <w:kern w:val="0"/>
          <w:sz w:val="32"/>
          <w:szCs w:val="32"/>
        </w:rPr>
        <w:t>证书</w:t>
      </w:r>
      <w:r>
        <w:rPr>
          <w:rFonts w:hint="eastAsia" w:ascii="仿宋" w:hAnsi="仿宋" w:eastAsia="仿宋" w:cs="宋体"/>
          <w:color w:val="auto"/>
          <w:kern w:val="0"/>
          <w:sz w:val="32"/>
          <w:szCs w:val="32"/>
          <w:lang w:eastAsia="zh-CN"/>
        </w:rPr>
        <w:t>、</w:t>
      </w:r>
      <w:r>
        <w:rPr>
          <w:rFonts w:hint="eastAsia" w:ascii="仿宋" w:hAnsi="仿宋" w:eastAsia="仿宋" w:cs="宋体"/>
          <w:color w:val="auto"/>
          <w:kern w:val="0"/>
          <w:sz w:val="32"/>
          <w:szCs w:val="32"/>
        </w:rPr>
        <w:t>清洁生产审核培训</w:t>
      </w:r>
      <w:r>
        <w:rPr>
          <w:rFonts w:hint="eastAsia" w:ascii="仿宋" w:hAnsi="仿宋" w:eastAsia="仿宋" w:cs="宋体"/>
          <w:color w:val="auto"/>
          <w:kern w:val="0"/>
          <w:sz w:val="32"/>
          <w:szCs w:val="32"/>
          <w:lang w:eastAsia="zh-CN"/>
        </w:rPr>
        <w:t>合格</w:t>
      </w:r>
      <w:r>
        <w:rPr>
          <w:rFonts w:hint="eastAsia" w:ascii="仿宋" w:hAnsi="仿宋" w:eastAsia="仿宋" w:cs="宋体"/>
          <w:color w:val="auto"/>
          <w:kern w:val="0"/>
          <w:sz w:val="32"/>
          <w:szCs w:val="32"/>
        </w:rPr>
        <w:t>证书</w:t>
      </w:r>
      <w:r>
        <w:rPr>
          <w:rFonts w:hint="eastAsia" w:ascii="仿宋" w:hAnsi="仿宋" w:eastAsia="仿宋" w:cs="宋体"/>
          <w:color w:val="auto"/>
          <w:kern w:val="0"/>
          <w:sz w:val="32"/>
          <w:szCs w:val="32"/>
          <w:lang w:val="en-US" w:eastAsia="zh-CN"/>
        </w:rPr>
        <w:t>和</w:t>
      </w:r>
      <w:r>
        <w:rPr>
          <w:rFonts w:hint="eastAsia" w:ascii="仿宋" w:hAnsi="仿宋" w:eastAsia="仿宋" w:cs="宋体"/>
          <w:color w:val="auto"/>
          <w:kern w:val="0"/>
          <w:sz w:val="32"/>
          <w:szCs w:val="32"/>
        </w:rPr>
        <w:t>社会保险费用</w:t>
      </w:r>
      <w:r>
        <w:rPr>
          <w:rFonts w:hint="eastAsia" w:ascii="仿宋" w:hAnsi="仿宋" w:eastAsia="仿宋" w:cs="宋体"/>
          <w:color w:val="auto"/>
          <w:kern w:val="0"/>
          <w:sz w:val="32"/>
          <w:szCs w:val="32"/>
          <w:lang w:val="en-US" w:eastAsia="zh-CN"/>
        </w:rPr>
        <w:t>等</w:t>
      </w:r>
      <w:r>
        <w:rPr>
          <w:rFonts w:hint="eastAsia" w:ascii="仿宋" w:hAnsi="仿宋" w:eastAsia="仿宋" w:cs="宋体"/>
          <w:color w:val="auto"/>
          <w:kern w:val="0"/>
          <w:sz w:val="32"/>
          <w:szCs w:val="32"/>
        </w:rPr>
        <w:t>证明</w:t>
      </w:r>
      <w:r>
        <w:rPr>
          <w:rFonts w:hint="eastAsia" w:ascii="仿宋" w:hAnsi="仿宋" w:eastAsia="仿宋" w:cs="宋体"/>
          <w:color w:val="auto"/>
          <w:kern w:val="0"/>
          <w:sz w:val="32"/>
          <w:szCs w:val="32"/>
          <w:lang w:val="en-US" w:eastAsia="zh-CN"/>
        </w:rPr>
        <w:t>材料复印件</w:t>
      </w:r>
      <w:r>
        <w:rPr>
          <w:rFonts w:hint="eastAsia" w:ascii="仿宋" w:hAnsi="仿宋" w:eastAsia="仿宋" w:cs="宋体"/>
          <w:color w:val="auto"/>
          <w:kern w:val="0"/>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before="100" w:after="100" w:line="660" w:lineRule="exact"/>
        <w:ind w:firstLine="643" w:firstLineChars="200"/>
        <w:jc w:val="both"/>
        <w:textAlignment w:val="auto"/>
        <w:rPr>
          <w:rFonts w:hint="eastAsia" w:ascii="仿宋" w:hAnsi="仿宋" w:eastAsia="仿宋" w:cs="宋体"/>
          <w:kern w:val="0"/>
          <w:sz w:val="32"/>
          <w:szCs w:val="32"/>
          <w:lang w:val="en-US" w:eastAsia="zh-CN"/>
        </w:rPr>
      </w:pPr>
      <w:r>
        <w:rPr>
          <w:rFonts w:hint="eastAsia" w:ascii="仿宋" w:hAnsi="仿宋" w:eastAsia="仿宋" w:cs="宋体"/>
          <w:b/>
          <w:bCs/>
          <w:color w:val="auto"/>
          <w:kern w:val="0"/>
          <w:sz w:val="32"/>
          <w:szCs w:val="32"/>
          <w:lang w:val="en-US" w:eastAsia="zh-CN"/>
        </w:rPr>
        <w:t>第十八条</w:t>
      </w:r>
      <w:r>
        <w:rPr>
          <w:rFonts w:hint="eastAsia" w:ascii="仿宋" w:hAnsi="仿宋" w:eastAsia="仿宋" w:cs="宋体"/>
          <w:color w:val="auto"/>
          <w:kern w:val="0"/>
          <w:sz w:val="32"/>
          <w:szCs w:val="32"/>
          <w:lang w:val="en-US" w:eastAsia="zh-CN"/>
        </w:rPr>
        <w:t xml:space="preserve"> </w:t>
      </w:r>
      <w:r>
        <w:rPr>
          <w:rFonts w:hint="eastAsia" w:ascii="仿宋" w:hAnsi="仿宋" w:eastAsia="仿宋" w:cs="宋体"/>
          <w:kern w:val="0"/>
          <w:sz w:val="32"/>
          <w:szCs w:val="32"/>
          <w:lang w:val="en-US" w:eastAsia="zh-CN"/>
        </w:rPr>
        <w:t>申请能力等级评价证书的单位每年至少参加一次甘环协组织的相关专业培训。</w:t>
      </w:r>
    </w:p>
    <w:p>
      <w:pPr>
        <w:keepNext w:val="0"/>
        <w:keepLines w:val="0"/>
        <w:pageBreakBefore w:val="0"/>
        <w:widowControl/>
        <w:numPr>
          <w:ilvl w:val="0"/>
          <w:numId w:val="0"/>
        </w:numPr>
        <w:kinsoku/>
        <w:overflowPunct/>
        <w:topLinePunct w:val="0"/>
        <w:autoSpaceDE/>
        <w:autoSpaceDN/>
        <w:bidi w:val="0"/>
        <w:adjustRightInd/>
        <w:snapToGrid/>
        <w:spacing w:before="100" w:after="100" w:line="600" w:lineRule="exact"/>
        <w:ind w:firstLine="643" w:firstLineChars="200"/>
        <w:jc w:val="both"/>
        <w:textAlignment w:val="auto"/>
        <w:rPr>
          <w:rFonts w:hint="eastAsia" w:ascii="仿宋" w:hAnsi="仿宋" w:eastAsia="仿宋" w:cs="宋体"/>
          <w:color w:val="auto"/>
          <w:kern w:val="0"/>
          <w:sz w:val="32"/>
          <w:szCs w:val="32"/>
        </w:rPr>
      </w:pPr>
      <w:r>
        <w:rPr>
          <w:rFonts w:hint="eastAsia" w:ascii="仿宋" w:hAnsi="仿宋" w:eastAsia="仿宋" w:cs="宋体"/>
          <w:b/>
          <w:bCs/>
          <w:color w:val="auto"/>
          <w:kern w:val="0"/>
          <w:sz w:val="32"/>
          <w:szCs w:val="32"/>
        </w:rPr>
        <w:t>第</w:t>
      </w:r>
      <w:r>
        <w:rPr>
          <w:rFonts w:hint="eastAsia" w:ascii="仿宋" w:hAnsi="仿宋" w:eastAsia="仿宋" w:cs="宋体"/>
          <w:b/>
          <w:bCs/>
          <w:color w:val="auto"/>
          <w:kern w:val="0"/>
          <w:sz w:val="32"/>
          <w:szCs w:val="32"/>
          <w:lang w:val="en-US" w:eastAsia="zh-CN"/>
        </w:rPr>
        <w:t>十九</w:t>
      </w:r>
      <w:r>
        <w:rPr>
          <w:rFonts w:hint="eastAsia" w:ascii="仿宋" w:hAnsi="仿宋" w:eastAsia="仿宋" w:cs="宋体"/>
          <w:b/>
          <w:bCs/>
          <w:color w:val="auto"/>
          <w:kern w:val="0"/>
          <w:sz w:val="32"/>
          <w:szCs w:val="32"/>
        </w:rPr>
        <w:t>条</w:t>
      </w:r>
      <w:r>
        <w:rPr>
          <w:rFonts w:hint="eastAsia" w:ascii="仿宋" w:hAnsi="仿宋" w:eastAsia="仿宋" w:cs="宋体"/>
          <w:color w:val="auto"/>
          <w:kern w:val="0"/>
          <w:sz w:val="32"/>
          <w:szCs w:val="32"/>
        </w:rPr>
        <w:t xml:space="preserve"> </w:t>
      </w:r>
      <w:r>
        <w:rPr>
          <w:rFonts w:hint="eastAsia" w:ascii="仿宋" w:hAnsi="仿宋" w:eastAsia="仿宋" w:cs="宋体"/>
          <w:color w:val="auto"/>
          <w:kern w:val="0"/>
          <w:sz w:val="32"/>
          <w:szCs w:val="32"/>
          <w:lang w:eastAsia="zh-CN"/>
        </w:rPr>
        <w:t>能力等级评价</w:t>
      </w:r>
      <w:r>
        <w:rPr>
          <w:rFonts w:hint="eastAsia" w:ascii="仿宋" w:hAnsi="仿宋" w:eastAsia="仿宋" w:cs="宋体"/>
          <w:color w:val="auto"/>
          <w:kern w:val="0"/>
          <w:sz w:val="32"/>
          <w:szCs w:val="32"/>
        </w:rPr>
        <w:t>不向申请</w:t>
      </w:r>
      <w:r>
        <w:rPr>
          <w:rFonts w:hint="eastAsia" w:ascii="仿宋" w:hAnsi="仿宋" w:eastAsia="仿宋" w:cs="宋体"/>
          <w:color w:val="auto"/>
          <w:kern w:val="0"/>
          <w:sz w:val="32"/>
          <w:szCs w:val="32"/>
          <w:lang w:val="en-US" w:eastAsia="zh-CN"/>
        </w:rPr>
        <w:t>单位</w:t>
      </w:r>
      <w:r>
        <w:rPr>
          <w:rFonts w:hint="eastAsia" w:ascii="仿宋" w:hAnsi="仿宋" w:eastAsia="仿宋" w:cs="宋体"/>
          <w:color w:val="auto"/>
          <w:kern w:val="0"/>
          <w:sz w:val="32"/>
          <w:szCs w:val="32"/>
        </w:rPr>
        <w:t>收取评价费用</w:t>
      </w:r>
      <w:r>
        <w:rPr>
          <w:rFonts w:hint="eastAsia" w:ascii="仿宋" w:hAnsi="仿宋" w:eastAsia="仿宋" w:cs="宋体"/>
          <w:color w:val="auto"/>
          <w:kern w:val="0"/>
          <w:sz w:val="32"/>
          <w:szCs w:val="32"/>
          <w:lang w:eastAsia="zh-CN"/>
        </w:rPr>
        <w:t>（</w:t>
      </w:r>
      <w:r>
        <w:rPr>
          <w:rFonts w:hint="eastAsia" w:ascii="仿宋" w:hAnsi="仿宋" w:eastAsia="仿宋" w:cs="宋体"/>
          <w:color w:val="auto"/>
          <w:kern w:val="0"/>
          <w:sz w:val="32"/>
          <w:szCs w:val="32"/>
          <w:lang w:val="en-US" w:eastAsia="zh-CN"/>
        </w:rPr>
        <w:t>专家评审费除外</w:t>
      </w:r>
      <w:r>
        <w:rPr>
          <w:rFonts w:hint="eastAsia" w:ascii="仿宋" w:hAnsi="仿宋" w:eastAsia="仿宋" w:cs="宋体"/>
          <w:color w:val="auto"/>
          <w:kern w:val="0"/>
          <w:sz w:val="32"/>
          <w:szCs w:val="32"/>
          <w:lang w:eastAsia="zh-CN"/>
        </w:rPr>
        <w:t>）</w:t>
      </w:r>
      <w:r>
        <w:rPr>
          <w:rFonts w:hint="eastAsia" w:ascii="仿宋" w:hAnsi="仿宋" w:eastAsia="仿宋" w:cs="宋体"/>
          <w:color w:val="auto"/>
          <w:kern w:val="0"/>
          <w:sz w:val="32"/>
          <w:szCs w:val="32"/>
        </w:rPr>
        <w:t>。</w:t>
      </w:r>
    </w:p>
    <w:p>
      <w:pPr>
        <w:keepNext w:val="0"/>
        <w:keepLines w:val="0"/>
        <w:pageBreakBefore w:val="0"/>
        <w:widowControl/>
        <w:kinsoku/>
        <w:overflowPunct/>
        <w:topLinePunct w:val="0"/>
        <w:autoSpaceDE/>
        <w:autoSpaceDN/>
        <w:bidi w:val="0"/>
        <w:adjustRightInd/>
        <w:snapToGrid/>
        <w:spacing w:before="100" w:after="100" w:line="600" w:lineRule="exact"/>
        <w:jc w:val="center"/>
        <w:textAlignment w:val="auto"/>
        <w:rPr>
          <w:rFonts w:ascii="黑体" w:hAnsi="黑体" w:eastAsia="黑体" w:cs="宋体"/>
          <w:b/>
          <w:color w:val="auto"/>
          <w:kern w:val="0"/>
          <w:sz w:val="32"/>
          <w:szCs w:val="32"/>
        </w:rPr>
      </w:pPr>
      <w:r>
        <w:rPr>
          <w:rFonts w:hint="eastAsia" w:ascii="黑体" w:hAnsi="黑体" w:eastAsia="黑体" w:cs="宋体"/>
          <w:b/>
          <w:color w:val="auto"/>
          <w:kern w:val="0"/>
          <w:sz w:val="32"/>
          <w:szCs w:val="32"/>
        </w:rPr>
        <w:t>第</w:t>
      </w:r>
      <w:r>
        <w:rPr>
          <w:rFonts w:hint="eastAsia" w:ascii="黑体" w:hAnsi="黑体" w:eastAsia="黑体" w:cs="宋体"/>
          <w:b/>
          <w:color w:val="auto"/>
          <w:kern w:val="0"/>
          <w:sz w:val="32"/>
          <w:szCs w:val="32"/>
          <w:lang w:val="en-US" w:eastAsia="zh-CN"/>
        </w:rPr>
        <w:t>五</w:t>
      </w:r>
      <w:r>
        <w:rPr>
          <w:rFonts w:hint="eastAsia" w:ascii="黑体" w:hAnsi="黑体" w:eastAsia="黑体" w:cs="宋体"/>
          <w:b/>
          <w:color w:val="auto"/>
          <w:kern w:val="0"/>
          <w:sz w:val="32"/>
          <w:szCs w:val="32"/>
        </w:rPr>
        <w:t>章　附　　则</w:t>
      </w:r>
      <w:bookmarkStart w:id="0" w:name="_GoBack"/>
      <w:bookmarkEnd w:id="0"/>
    </w:p>
    <w:p>
      <w:pPr>
        <w:keepNext w:val="0"/>
        <w:keepLines w:val="0"/>
        <w:pageBreakBefore w:val="0"/>
        <w:widowControl/>
        <w:kinsoku/>
        <w:wordWrap w:val="0"/>
        <w:overflowPunct/>
        <w:topLinePunct w:val="0"/>
        <w:autoSpaceDE/>
        <w:autoSpaceDN/>
        <w:bidi w:val="0"/>
        <w:adjustRightInd/>
        <w:snapToGrid/>
        <w:spacing w:before="100" w:after="100" w:line="600" w:lineRule="exact"/>
        <w:ind w:firstLine="643" w:firstLineChars="200"/>
        <w:jc w:val="both"/>
        <w:textAlignment w:val="auto"/>
        <w:rPr>
          <w:rFonts w:ascii="仿宋" w:hAnsi="仿宋" w:eastAsia="仿宋" w:cs="宋体"/>
          <w:color w:val="auto"/>
          <w:spacing w:val="-20"/>
          <w:kern w:val="0"/>
          <w:sz w:val="32"/>
          <w:szCs w:val="32"/>
        </w:rPr>
      </w:pPr>
      <w:r>
        <w:rPr>
          <w:rFonts w:hint="eastAsia" w:ascii="仿宋" w:hAnsi="仿宋" w:eastAsia="仿宋" w:cs="宋体"/>
          <w:b/>
          <w:bCs/>
          <w:color w:val="auto"/>
          <w:kern w:val="0"/>
          <w:sz w:val="32"/>
          <w:szCs w:val="32"/>
        </w:rPr>
        <w:t>第</w:t>
      </w:r>
      <w:r>
        <w:rPr>
          <w:rFonts w:hint="eastAsia" w:ascii="仿宋" w:hAnsi="仿宋" w:eastAsia="仿宋" w:cs="宋体"/>
          <w:b/>
          <w:bCs/>
          <w:color w:val="auto"/>
          <w:kern w:val="0"/>
          <w:sz w:val="32"/>
          <w:szCs w:val="32"/>
          <w:lang w:val="en-US" w:eastAsia="zh-CN"/>
        </w:rPr>
        <w:t>二十</w:t>
      </w:r>
      <w:r>
        <w:rPr>
          <w:rFonts w:hint="eastAsia" w:ascii="仿宋" w:hAnsi="仿宋" w:eastAsia="仿宋" w:cs="宋体"/>
          <w:b/>
          <w:bCs/>
          <w:color w:val="auto"/>
          <w:kern w:val="0"/>
          <w:sz w:val="32"/>
          <w:szCs w:val="32"/>
        </w:rPr>
        <w:t>条</w:t>
      </w:r>
      <w:r>
        <w:rPr>
          <w:rFonts w:hint="eastAsia" w:ascii="仿宋" w:hAnsi="仿宋" w:eastAsia="仿宋" w:cs="宋体"/>
          <w:color w:val="auto"/>
          <w:kern w:val="0"/>
          <w:sz w:val="32"/>
          <w:szCs w:val="32"/>
        </w:rPr>
        <w:t xml:space="preserve"> </w:t>
      </w:r>
      <w:r>
        <w:rPr>
          <w:rFonts w:hint="eastAsia" w:ascii="仿宋" w:hAnsi="仿宋" w:eastAsia="仿宋" w:cs="宋体"/>
          <w:color w:val="auto"/>
          <w:spacing w:val="0"/>
          <w:kern w:val="0"/>
          <w:sz w:val="32"/>
          <w:szCs w:val="32"/>
        </w:rPr>
        <w:t>本办法由甘肃省环境保护产业</w:t>
      </w:r>
      <w:r>
        <w:rPr>
          <w:rFonts w:hint="eastAsia" w:ascii="仿宋" w:hAnsi="仿宋" w:eastAsia="仿宋" w:cs="宋体"/>
          <w:color w:val="auto"/>
          <w:spacing w:val="-20"/>
          <w:kern w:val="0"/>
          <w:sz w:val="32"/>
          <w:szCs w:val="32"/>
        </w:rPr>
        <w:t>协会负责解释。</w:t>
      </w:r>
    </w:p>
    <w:p>
      <w:pPr>
        <w:keepNext w:val="0"/>
        <w:keepLines w:val="0"/>
        <w:pageBreakBefore w:val="0"/>
        <w:widowControl/>
        <w:kinsoku/>
        <w:wordWrap w:val="0"/>
        <w:overflowPunct/>
        <w:topLinePunct w:val="0"/>
        <w:autoSpaceDE/>
        <w:autoSpaceDN/>
        <w:bidi w:val="0"/>
        <w:adjustRightInd/>
        <w:snapToGrid/>
        <w:spacing w:before="100" w:after="100" w:line="600" w:lineRule="exact"/>
        <w:ind w:firstLine="643" w:firstLineChars="200"/>
        <w:jc w:val="both"/>
        <w:textAlignment w:val="auto"/>
        <w:rPr>
          <w:rFonts w:ascii="仿宋_GB2312" w:hAnsi="仿宋_GB2312" w:eastAsia="仿宋_GB2312" w:cs="仿宋_GB2312"/>
          <w:color w:val="auto"/>
          <w:sz w:val="32"/>
          <w:szCs w:val="32"/>
        </w:rPr>
      </w:pPr>
      <w:r>
        <w:rPr>
          <w:rFonts w:hint="eastAsia" w:ascii="仿宋" w:hAnsi="仿宋" w:eastAsia="仿宋" w:cs="宋体"/>
          <w:b/>
          <w:bCs/>
          <w:color w:val="auto"/>
          <w:kern w:val="0"/>
          <w:sz w:val="32"/>
          <w:szCs w:val="32"/>
        </w:rPr>
        <w:t>第</w:t>
      </w:r>
      <w:r>
        <w:rPr>
          <w:rFonts w:hint="eastAsia" w:ascii="仿宋" w:hAnsi="仿宋" w:eastAsia="仿宋" w:cs="宋体"/>
          <w:b/>
          <w:bCs/>
          <w:color w:val="auto"/>
          <w:kern w:val="0"/>
          <w:sz w:val="32"/>
          <w:szCs w:val="32"/>
          <w:lang w:val="en-US" w:eastAsia="zh-CN"/>
        </w:rPr>
        <w:t>二十一</w:t>
      </w:r>
      <w:r>
        <w:rPr>
          <w:rFonts w:hint="eastAsia" w:ascii="仿宋" w:hAnsi="仿宋" w:eastAsia="仿宋" w:cs="宋体"/>
          <w:b/>
          <w:bCs/>
          <w:color w:val="auto"/>
          <w:kern w:val="0"/>
          <w:sz w:val="32"/>
          <w:szCs w:val="32"/>
        </w:rPr>
        <w:t>条</w:t>
      </w:r>
      <w:r>
        <w:rPr>
          <w:rFonts w:hint="eastAsia" w:ascii="仿宋" w:hAnsi="仿宋" w:eastAsia="仿宋" w:cs="宋体"/>
          <w:color w:val="auto"/>
          <w:kern w:val="0"/>
          <w:sz w:val="32"/>
          <w:szCs w:val="32"/>
        </w:rPr>
        <w:t xml:space="preserve"> 本办法自2019年</w:t>
      </w:r>
      <w:r>
        <w:rPr>
          <w:rFonts w:hint="eastAsia" w:ascii="仿宋" w:hAnsi="仿宋" w:eastAsia="仿宋" w:cs="宋体"/>
          <w:color w:val="auto"/>
          <w:kern w:val="0"/>
          <w:sz w:val="32"/>
          <w:szCs w:val="32"/>
          <w:lang w:val="en-US" w:eastAsia="zh-CN"/>
        </w:rPr>
        <w:t>7</w:t>
      </w:r>
      <w:r>
        <w:rPr>
          <w:rFonts w:hint="eastAsia" w:ascii="仿宋" w:hAnsi="仿宋" w:eastAsia="仿宋" w:cs="宋体"/>
          <w:color w:val="auto"/>
          <w:kern w:val="0"/>
          <w:sz w:val="32"/>
          <w:szCs w:val="32"/>
        </w:rPr>
        <w:t>月</w:t>
      </w:r>
      <w:r>
        <w:rPr>
          <w:rFonts w:hint="eastAsia" w:ascii="仿宋" w:hAnsi="仿宋" w:eastAsia="仿宋" w:cs="宋体"/>
          <w:color w:val="auto"/>
          <w:kern w:val="0"/>
          <w:sz w:val="32"/>
          <w:szCs w:val="32"/>
          <w:lang w:val="en-US" w:eastAsia="zh-CN"/>
        </w:rPr>
        <w:t>10</w:t>
      </w:r>
      <w:r>
        <w:rPr>
          <w:rFonts w:hint="eastAsia" w:ascii="仿宋" w:hAnsi="仿宋" w:eastAsia="仿宋" w:cs="宋体"/>
          <w:color w:val="auto"/>
          <w:kern w:val="0"/>
          <w:sz w:val="32"/>
          <w:szCs w:val="32"/>
        </w:rPr>
        <w:t>日起试行。</w:t>
      </w:r>
    </w:p>
    <w:p>
      <w:pPr>
        <w:jc w:val="both"/>
        <w:rPr>
          <w:rFonts w:ascii="Calibri" w:hAnsi="Calibri" w:eastAsia="宋体" w:cs="Times New Roman"/>
          <w:kern w:val="2"/>
          <w:sz w:val="21"/>
          <w:szCs w:val="22"/>
          <w:lang w:val="en-US" w:eastAsia="zh-CN" w:bidi="ar-SA"/>
        </w:rPr>
      </w:pPr>
    </w:p>
    <w:p>
      <w:pPr>
        <w:rPr>
          <w:rFonts w:ascii="Calibri" w:hAnsi="Calibri" w:eastAsia="宋体" w:cs="Times New Roman"/>
          <w:kern w:val="2"/>
          <w:sz w:val="21"/>
          <w:szCs w:val="22"/>
          <w:lang w:val="en-US" w:eastAsia="zh-CN" w:bidi="ar-SA"/>
        </w:rPr>
      </w:pPr>
    </w:p>
    <w:p>
      <w:pPr>
        <w:tabs>
          <w:tab w:val="left" w:pos="2586"/>
        </w:tabs>
        <w:jc w:val="left"/>
        <w:rPr>
          <w:rFonts w:hint="default"/>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83D632F"/>
    <w:rsid w:val="00037CE3"/>
    <w:rsid w:val="00242D94"/>
    <w:rsid w:val="0041757A"/>
    <w:rsid w:val="00775C72"/>
    <w:rsid w:val="007C0DB3"/>
    <w:rsid w:val="007E1256"/>
    <w:rsid w:val="00A2592C"/>
    <w:rsid w:val="00C57B72"/>
    <w:rsid w:val="00CF12CE"/>
    <w:rsid w:val="00E24EFD"/>
    <w:rsid w:val="04024F5B"/>
    <w:rsid w:val="063A7CDD"/>
    <w:rsid w:val="06E31E87"/>
    <w:rsid w:val="088D5C22"/>
    <w:rsid w:val="0A58222A"/>
    <w:rsid w:val="0B6B4F91"/>
    <w:rsid w:val="0BC1594F"/>
    <w:rsid w:val="0D043999"/>
    <w:rsid w:val="0D555F19"/>
    <w:rsid w:val="10087645"/>
    <w:rsid w:val="12DE43F7"/>
    <w:rsid w:val="12E14FE6"/>
    <w:rsid w:val="150442AB"/>
    <w:rsid w:val="16A42535"/>
    <w:rsid w:val="17036ADF"/>
    <w:rsid w:val="17562F76"/>
    <w:rsid w:val="176433A6"/>
    <w:rsid w:val="1E5728A4"/>
    <w:rsid w:val="1FAC73D6"/>
    <w:rsid w:val="20805C94"/>
    <w:rsid w:val="225A315E"/>
    <w:rsid w:val="24D11A92"/>
    <w:rsid w:val="250A6C3D"/>
    <w:rsid w:val="26C21B56"/>
    <w:rsid w:val="2822313D"/>
    <w:rsid w:val="2A106196"/>
    <w:rsid w:val="2C4D5996"/>
    <w:rsid w:val="2D810012"/>
    <w:rsid w:val="2E34283B"/>
    <w:rsid w:val="326D0008"/>
    <w:rsid w:val="333A387D"/>
    <w:rsid w:val="3B6001E2"/>
    <w:rsid w:val="3CC02611"/>
    <w:rsid w:val="3CF54E73"/>
    <w:rsid w:val="3F02009E"/>
    <w:rsid w:val="3FDF1F1F"/>
    <w:rsid w:val="40784BD5"/>
    <w:rsid w:val="441E7E20"/>
    <w:rsid w:val="469235C3"/>
    <w:rsid w:val="4A35127C"/>
    <w:rsid w:val="4A871498"/>
    <w:rsid w:val="4D712F3D"/>
    <w:rsid w:val="507F1B60"/>
    <w:rsid w:val="57290172"/>
    <w:rsid w:val="57DD6AAD"/>
    <w:rsid w:val="583D632F"/>
    <w:rsid w:val="5A061404"/>
    <w:rsid w:val="60203EAA"/>
    <w:rsid w:val="60D3255F"/>
    <w:rsid w:val="60EB64F9"/>
    <w:rsid w:val="62EC6E4B"/>
    <w:rsid w:val="639F229C"/>
    <w:rsid w:val="645203A8"/>
    <w:rsid w:val="66C14F00"/>
    <w:rsid w:val="6800403B"/>
    <w:rsid w:val="6CE44841"/>
    <w:rsid w:val="6D600F2F"/>
    <w:rsid w:val="734E5F52"/>
    <w:rsid w:val="739922E8"/>
    <w:rsid w:val="745061D5"/>
    <w:rsid w:val="74832F10"/>
    <w:rsid w:val="75621717"/>
    <w:rsid w:val="758C1A23"/>
    <w:rsid w:val="78513B02"/>
    <w:rsid w:val="7C0B5806"/>
    <w:rsid w:val="7E375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1"/>
    <w:qFormat/>
    <w:uiPriority w:val="0"/>
    <w:pPr>
      <w:jc w:val="left"/>
    </w:pPr>
  </w:style>
  <w:style w:type="paragraph" w:styleId="3">
    <w:name w:val="Balloon Text"/>
    <w:basedOn w:val="1"/>
    <w:link w:val="13"/>
    <w:qFormat/>
    <w:uiPriority w:val="0"/>
    <w:rPr>
      <w:sz w:val="18"/>
      <w:szCs w:val="1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2"/>
    <w:qFormat/>
    <w:uiPriority w:val="0"/>
    <w:rPr>
      <w:b/>
      <w:bCs/>
    </w:rPr>
  </w:style>
  <w:style w:type="character" w:styleId="9">
    <w:name w:val="annotation reference"/>
    <w:basedOn w:val="8"/>
    <w:qFormat/>
    <w:uiPriority w:val="0"/>
    <w:rPr>
      <w:sz w:val="21"/>
      <w:szCs w:val="21"/>
    </w:rPr>
  </w:style>
  <w:style w:type="character" w:customStyle="1" w:styleId="10">
    <w:name w:val="页眉 Char"/>
    <w:basedOn w:val="8"/>
    <w:link w:val="5"/>
    <w:qFormat/>
    <w:uiPriority w:val="0"/>
    <w:rPr>
      <w:rFonts w:ascii="Calibri" w:hAnsi="Calibri"/>
      <w:kern w:val="2"/>
      <w:sz w:val="18"/>
      <w:szCs w:val="18"/>
    </w:rPr>
  </w:style>
  <w:style w:type="character" w:customStyle="1" w:styleId="11">
    <w:name w:val="批注文字 Char"/>
    <w:basedOn w:val="8"/>
    <w:link w:val="2"/>
    <w:qFormat/>
    <w:uiPriority w:val="0"/>
    <w:rPr>
      <w:rFonts w:ascii="Calibri" w:hAnsi="Calibri"/>
      <w:kern w:val="2"/>
      <w:sz w:val="21"/>
      <w:szCs w:val="22"/>
    </w:rPr>
  </w:style>
  <w:style w:type="character" w:customStyle="1" w:styleId="12">
    <w:name w:val="批注主题 Char"/>
    <w:basedOn w:val="11"/>
    <w:link w:val="6"/>
    <w:qFormat/>
    <w:uiPriority w:val="0"/>
    <w:rPr>
      <w:b/>
      <w:bCs/>
    </w:rPr>
  </w:style>
  <w:style w:type="character" w:customStyle="1" w:styleId="13">
    <w:name w:val="批注框文本 Char"/>
    <w:basedOn w:val="8"/>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Pages>
  <Words>4411</Words>
  <Characters>206</Characters>
  <Lines>1</Lines>
  <Paragraphs>9</Paragraphs>
  <TotalTime>29</TotalTime>
  <ScaleCrop>false</ScaleCrop>
  <LinksUpToDate>false</LinksUpToDate>
  <CharactersWithSpaces>4608</CharactersWithSpaces>
  <Application>WPS Office_11.1.0.8863_F1E327BC-269C-435d-A152-05C5408002CA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2019-03-29T02:15:00Z</dcterms:created>
  <dc:creator>念夏</dc:creator>
  <cp:lastModifiedBy>Administrator</cp:lastModifiedBy>
  <dcterms:modified xsi:type="dcterms:W3CDTF">2019-07-12T02:18:12Z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2052-11.1.0.8863</vt:lpwstr>
  </property>
</Properties>
</file>