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  <w:t>附件：</w:t>
      </w:r>
    </w:p>
    <w:tbl>
      <w:tblPr>
        <w:tblStyle w:val="4"/>
        <w:tblW w:w="8403" w:type="dxa"/>
        <w:tblInd w:w="96" w:type="dxa"/>
        <w:shd w:val="clear" w:color="auto" w:fill="A5A5A5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87"/>
        <w:gridCol w:w="73"/>
        <w:gridCol w:w="465"/>
        <w:gridCol w:w="840"/>
        <w:gridCol w:w="255"/>
        <w:gridCol w:w="1155"/>
        <w:gridCol w:w="450"/>
        <w:gridCol w:w="1230"/>
        <w:gridCol w:w="1260"/>
        <w:gridCol w:w="1215"/>
      </w:tblGrid>
      <w:tr>
        <w:tblPrEx>
          <w:shd w:val="clear" w:color="auto" w:fill="A5A5A5" w:themeFill="accent3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gridSpan w:val="11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  <w:shd w:val="cle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eastAsia="zh-CN"/>
              </w:rPr>
              <w:t>2019年第一期清洁生产审核技术人员培训班报名表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单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*单位名称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*联系人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*联系方式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*通讯地址</w:t>
            </w:r>
          </w:p>
        </w:tc>
        <w:tc>
          <w:tcPr>
            <w:tcW w:w="68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*姓名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*性别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*手机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*邮箱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*是否住宿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（如不够，请另附表格填写）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住 宿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请 继 续 填 写 此 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*住宿日期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日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日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*所需房型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标准间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        大床房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开 据 发 票 单 位 请 继 续 填 写 此 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普票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sym w:font="Wingdings" w:char="00A8"/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专票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sym w:font="Wingdings" w:char="00A8"/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单位名称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纳税人识别号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地址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电话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开户行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账号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收件人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联系方式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地址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</w:rPr>
              <w:t>备注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：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1、*如果有需要与认识的参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培学员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合住一个房间的，请提前告知会务组。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2、*如果发票邮寄地址与第三排通讯地址一致则发票处可不写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、* 标注为必填内容，谢谢配合。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4087A"/>
    <w:rsid w:val="241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2019-08-03T03:08:00Z</dcterms:created>
  <dc:creator>念夏</dc:creator>
  <cp:lastModifiedBy>念夏</cp:lastModifiedBy>
  <dcterms:modified xsi:type="dcterms:W3CDTF">2019-08-03T03:08:51Z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