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rPr>
          <w:rFonts w:ascii="黑体" w:eastAsia="黑体"/>
          <w:b/>
        </w:rPr>
      </w:pPr>
      <w:bookmarkStart w:id="0" w:name="_GoBack"/>
      <w:bookmarkEnd w:id="0"/>
      <w:r>
        <w:rPr>
          <w:rFonts w:hint="eastAsia" w:ascii="黑体" w:hAnsi="黑体" w:eastAsia="黑体" w:cs="黑体"/>
          <w:szCs w:val="18"/>
        </w:rPr>
        <w:t>附件</w:t>
      </w:r>
      <w:r>
        <w:rPr>
          <w:rFonts w:ascii="黑体" w:hAnsi="黑体" w:eastAsia="黑体" w:cs="黑体"/>
          <w:szCs w:val="18"/>
        </w:rPr>
        <w:t>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甘肃省环境管理综合服务（环保管家）能力评价证书年检表（</w:t>
      </w:r>
      <w:r>
        <w:rPr>
          <w:rFonts w:ascii="宋体" w:hAnsi="宋体" w:cs="宋体"/>
          <w:b/>
          <w:sz w:val="48"/>
          <w:szCs w:val="48"/>
          <w:u w:val="single"/>
        </w:rPr>
        <w:t xml:space="preserve">      </w:t>
      </w:r>
      <w:r>
        <w:rPr>
          <w:rFonts w:hint="eastAsia" w:ascii="宋体" w:hAnsi="宋体" w:cs="宋体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sz w:val="28"/>
        </w:rPr>
      </w:pPr>
    </w:p>
    <w:p>
      <w:pPr>
        <w:ind w:firstLine="1050" w:firstLineChars="500"/>
        <w:rPr>
          <w:rFonts w:ascii="仿宋" w:hAnsi="仿宋" w:eastAsia="仿宋" w:cs="仿宋"/>
          <w:spacing w:val="20"/>
          <w:kern w:val="144"/>
          <w:sz w:val="28"/>
        </w:rPr>
      </w:pPr>
      <w:r>
        <w:pict>
          <v:line id="_x0000_s1026" o:spid="_x0000_s1026" o:spt="20" style="position:absolute;left:0pt;margin-left:145.65pt;margin-top:27.45pt;height:0pt;width:216pt;z-index:251658240;mso-width-relative:page;mso-height-relative:page;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napToGrid w:val="0"/>
          <w:kern w:val="0"/>
          <w:sz w:val="32"/>
        </w:rPr>
        <w:t>申请单位名称</w:t>
      </w:r>
      <w:r>
        <w:rPr>
          <w:rFonts w:ascii="仿宋" w:hAnsi="仿宋" w:eastAsia="仿宋" w:cs="仿宋"/>
          <w:kern w:val="144"/>
          <w:sz w:val="32"/>
        </w:rPr>
        <w:t xml:space="preserve">    </w:t>
      </w:r>
      <w:r>
        <w:rPr>
          <w:rFonts w:ascii="仿宋" w:hAnsi="仿宋" w:eastAsia="仿宋" w:cs="仿宋"/>
          <w:spacing w:val="-20"/>
          <w:kern w:val="144"/>
          <w:sz w:val="32"/>
        </w:rPr>
        <w:t xml:space="preserve">                        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ascii="仿宋" w:hAnsi="仿宋" w:eastAsia="仿宋" w:cs="仿宋"/>
          <w:sz w:val="32"/>
        </w:rPr>
      </w:pPr>
    </w:p>
    <w:p>
      <w:pPr>
        <w:ind w:firstLine="1050" w:firstLineChars="500"/>
        <w:rPr>
          <w:rFonts w:ascii="仿宋" w:hAnsi="仿宋" w:eastAsia="仿宋" w:cs="仿宋"/>
          <w:spacing w:val="20"/>
          <w:sz w:val="32"/>
        </w:rPr>
      </w:pPr>
      <w:r>
        <w:pict>
          <v:line id="_x0000_s1027" o:spid="_x0000_s1027" o:spt="20" style="position:absolute;left:0pt;margin-left:144.15pt;margin-top:24.15pt;height:0pt;width:216pt;z-index:251659264;mso-width-relative:page;mso-height-relative:page;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32"/>
        </w:rPr>
        <w:t>单位法人代表</w:t>
      </w:r>
      <w:r>
        <w:rPr>
          <w:rFonts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ascii="仿宋" w:hAnsi="仿宋" w:eastAsia="仿宋" w:cs="仿宋"/>
          <w:sz w:val="32"/>
        </w:rPr>
      </w:pPr>
    </w:p>
    <w:p>
      <w:pPr>
        <w:ind w:firstLine="1050" w:firstLineChars="500"/>
        <w:rPr>
          <w:rFonts w:ascii="仿宋" w:hAnsi="仿宋" w:eastAsia="仿宋" w:cs="仿宋"/>
          <w:spacing w:val="102"/>
          <w:sz w:val="28"/>
        </w:rPr>
      </w:pPr>
      <w:r>
        <w:pict>
          <v:line id="_x0000_s1028" o:spid="_x0000_s1028" o:spt="20" style="position:absolute;left:0pt;flip:y;margin-left:143.4pt;margin-top:23.4pt;height:0pt;width:216pt;z-index:251660288;mso-width-relative:page;mso-height-relative:page;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甘肃省环境管理综合服务（环保管家）能力评价证书年检表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83"/>
        <w:gridCol w:w="90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系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机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真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会员证号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证书有效期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证书级别</w:t>
            </w:r>
          </w:p>
        </w:tc>
        <w:tc>
          <w:tcPr>
            <w:tcW w:w="664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523" w:type="dxa"/>
            <w:gridSpan w:val="3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523" w:type="dxa"/>
            <w:gridSpan w:val="3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有无转借、转让、涂改证书或超范围、超级别和行业类别情况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服务情况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有无出现超时、投诉等情况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ind w:firstLine="960" w:firstLine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6</w:t>
            </w:r>
          </w:p>
        </w:tc>
        <w:tc>
          <w:tcPr>
            <w:tcW w:w="5763" w:type="dxa"/>
            <w:gridSpan w:val="4"/>
            <w:vAlign w:val="center"/>
          </w:tcPr>
          <w:p>
            <w:pPr>
              <w:spacing w:line="60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年度内承接的环境管理综合服务业绩（见附表）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7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甘肃省环境保护产业协会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</w:tbl>
    <w:p>
      <w:pPr>
        <w:pStyle w:val="2"/>
        <w:ind w:firstLine="480" w:firstLineChars="200"/>
        <w:rPr>
          <w:bCs w:val="0"/>
          <w:szCs w:val="24"/>
        </w:rPr>
      </w:pPr>
      <w:r>
        <w:rPr>
          <w:rFonts w:hint="eastAsia"/>
          <w:bCs w:val="0"/>
          <w:sz w:val="24"/>
          <w:szCs w:val="24"/>
        </w:rPr>
        <w:t>注：评定标准说明</w:t>
      </w:r>
    </w:p>
    <w:p>
      <w:pPr>
        <w:pStyle w:val="2"/>
        <w:ind w:left="480"/>
        <w:rPr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szCs w:val="24"/>
        </w:rPr>
      </w:pPr>
      <w:r>
        <w:rPr>
          <w:rFonts w:hint="eastAsia"/>
          <w:sz w:val="24"/>
          <w:szCs w:val="24"/>
        </w:rPr>
        <w:t>２、年检项目中有一项“不合格”，不予年检，责令限期整改；逾期未改的，</w:t>
      </w:r>
    </w:p>
    <w:p>
      <w:pPr>
        <w:pStyle w:val="2"/>
        <w:ind w:left="480"/>
        <w:rPr>
          <w:szCs w:val="24"/>
        </w:rPr>
      </w:pPr>
      <w:r>
        <w:rPr>
          <w:rFonts w:hint="eastAsia"/>
          <w:sz w:val="24"/>
          <w:szCs w:val="24"/>
        </w:rPr>
        <w:t>年检不通过。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383" w:right="1366" w:bottom="1383" w:left="1366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asci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年度内承接的环境管理综合服务项目业绩清单</w:t>
      </w:r>
    </w:p>
    <w:tbl>
      <w:tblPr>
        <w:tblStyle w:val="6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551"/>
        <w:gridCol w:w="2768"/>
        <w:gridCol w:w="1590"/>
        <w:gridCol w:w="309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</w:rPr>
              <w:t>序号</w:t>
            </w:r>
          </w:p>
        </w:tc>
        <w:tc>
          <w:tcPr>
            <w:tcW w:w="3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eastAsia="黑体" w:cs="宋体"/>
                <w:color w:val="FF0000"/>
                <w:kern w:val="0"/>
                <w:sz w:val="24"/>
              </w:rPr>
              <w:t>业绩名称</w:t>
            </w:r>
          </w:p>
        </w:tc>
        <w:tc>
          <w:tcPr>
            <w:tcW w:w="2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eastAsia="黑体" w:cs="宋体"/>
                <w:color w:val="FF0000"/>
                <w:kern w:val="0"/>
                <w:sz w:val="24"/>
              </w:rPr>
              <w:t>服务对象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eastAsia="黑体" w:cs="宋体"/>
                <w:color w:val="FF0000"/>
                <w:kern w:val="0"/>
                <w:sz w:val="24"/>
              </w:rPr>
              <w:t>服务所在地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eastAsia="黑体" w:cs="宋体"/>
                <w:color w:val="FF0000"/>
                <w:kern w:val="0"/>
                <w:sz w:val="24"/>
              </w:rPr>
              <w:t>服务内容</w:t>
            </w:r>
          </w:p>
        </w:tc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eastAsia="黑体" w:cs="宋体"/>
                <w:color w:val="FF0000"/>
                <w:kern w:val="0"/>
                <w:sz w:val="24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ascii="仿宋" w:hAnsi="仿宋" w:eastAsia="仿宋" w:cs="仿宋"/>
          <w:sz w:val="24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ascii="仿宋" w:hAnsi="仿宋" w:eastAsia="仿宋" w:cs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>如本页填写不下，可另附页。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4BB"/>
    <w:rsid w:val="00184E38"/>
    <w:rsid w:val="001E5927"/>
    <w:rsid w:val="001E6716"/>
    <w:rsid w:val="00244215"/>
    <w:rsid w:val="00291F26"/>
    <w:rsid w:val="0038235A"/>
    <w:rsid w:val="00382A50"/>
    <w:rsid w:val="003C1576"/>
    <w:rsid w:val="004024BB"/>
    <w:rsid w:val="00406DCD"/>
    <w:rsid w:val="00456CEC"/>
    <w:rsid w:val="004E3EA7"/>
    <w:rsid w:val="005A5BB9"/>
    <w:rsid w:val="005D2037"/>
    <w:rsid w:val="005E5C11"/>
    <w:rsid w:val="00660A27"/>
    <w:rsid w:val="00663613"/>
    <w:rsid w:val="006D09D9"/>
    <w:rsid w:val="006E26C2"/>
    <w:rsid w:val="00901FAA"/>
    <w:rsid w:val="00934197"/>
    <w:rsid w:val="009B6B5B"/>
    <w:rsid w:val="00C62970"/>
    <w:rsid w:val="00CB248D"/>
    <w:rsid w:val="00CC5C48"/>
    <w:rsid w:val="00D2673B"/>
    <w:rsid w:val="00D5177F"/>
    <w:rsid w:val="00DB318F"/>
    <w:rsid w:val="00DF67B6"/>
    <w:rsid w:val="00EF370B"/>
    <w:rsid w:val="00FB2BAD"/>
    <w:rsid w:val="01DA0316"/>
    <w:rsid w:val="028D0C08"/>
    <w:rsid w:val="04444471"/>
    <w:rsid w:val="079B247E"/>
    <w:rsid w:val="0BCE685B"/>
    <w:rsid w:val="0F235F20"/>
    <w:rsid w:val="11083687"/>
    <w:rsid w:val="1A097B64"/>
    <w:rsid w:val="1BDA2C09"/>
    <w:rsid w:val="27830016"/>
    <w:rsid w:val="2C4B34D6"/>
    <w:rsid w:val="2CA51E42"/>
    <w:rsid w:val="2CEC4FA7"/>
    <w:rsid w:val="32326452"/>
    <w:rsid w:val="35765DE8"/>
    <w:rsid w:val="39987541"/>
    <w:rsid w:val="3BB550B6"/>
    <w:rsid w:val="3BED2634"/>
    <w:rsid w:val="3CA23AAA"/>
    <w:rsid w:val="44414490"/>
    <w:rsid w:val="56BE2A64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iPriority w:val="99"/>
    <w:pPr>
      <w:spacing w:line="280" w:lineRule="exact"/>
    </w:pPr>
    <w:rPr>
      <w:rFonts w:ascii="仿宋_GB2312" w:hAnsi="宋体" w:eastAsia="仿宋_GB2312"/>
      <w:bCs/>
      <w:kern w:val="0"/>
      <w:sz w:val="36"/>
      <w:szCs w:val="36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仿宋_GB2312" w:hAnsi="宋体" w:eastAsia="仿宋_GB2312"/>
      <w:sz w:val="36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ascii="Times New Roman" w:hAnsi="Times New Roman"/>
      <w:kern w:val="2"/>
      <w:sz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ascii="Times New Roman" w:hAnsi="Times New Roman" w:eastAsia="宋体"/>
      <w:sz w:val="18"/>
    </w:rPr>
  </w:style>
  <w:style w:type="character" w:customStyle="1" w:styleId="11">
    <w:name w:val="Header Char"/>
    <w:basedOn w:val="7"/>
    <w:link w:val="5"/>
    <w:semiHidden/>
    <w:locked/>
    <w:uiPriority w:val="99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132</Words>
  <Characters>756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贰</cp:lastModifiedBy>
  <cp:lastPrinted>2018-05-21T09:05:00Z</cp:lastPrinted>
  <dcterms:modified xsi:type="dcterms:W3CDTF">2021-03-04T08:04:34Z</dcterms:modified>
  <dc:title>                                           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