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both"/>
        <w:rPr>
          <w:rFonts w:hint="default" w:ascii="黑体" w:hAnsi="宋体" w:eastAsia="黑体"/>
          <w:b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36"/>
          <w:szCs w:val="18"/>
          <w:lang w:eastAsia="zh-CN"/>
        </w:rPr>
        <w:t>附</w:t>
      </w:r>
      <w:r>
        <w:rPr>
          <w:rFonts w:hint="eastAsia" w:ascii="黑体" w:hAnsi="黑体" w:eastAsia="黑体" w:cs="黑体"/>
          <w:sz w:val="36"/>
          <w:szCs w:val="18"/>
          <w:lang w:val="en-US" w:eastAsia="zh-CN"/>
        </w:rPr>
        <w:t>件4</w:t>
      </w:r>
    </w:p>
    <w:p>
      <w:pPr>
        <w:ind w:right="960"/>
        <w:rPr>
          <w:sz w:val="24"/>
        </w:rPr>
      </w:pPr>
    </w:p>
    <w:p>
      <w:pPr>
        <w:ind w:right="960"/>
        <w:jc w:val="center"/>
        <w:rPr>
          <w:sz w:val="24"/>
        </w:rPr>
      </w:pPr>
      <w:r>
        <w:rPr>
          <w:sz w:val="24"/>
        </w:rPr>
        <w:t xml:space="preserve">                                             </w:t>
      </w:r>
    </w:p>
    <w:p>
      <w:pPr>
        <w:ind w:right="960" w:firstLine="6000" w:firstLineChars="2500"/>
        <w:rPr>
          <w:sz w:val="24"/>
        </w:rPr>
      </w:pPr>
      <w:r>
        <w:rPr>
          <w:sz w:val="24"/>
        </w:rPr>
        <w:t xml:space="preserve">                                            </w:t>
      </w:r>
    </w:p>
    <w:p>
      <w:pPr>
        <w:ind w:right="960" w:firstLine="6000" w:firstLineChars="2500"/>
        <w:rPr>
          <w:sz w:val="24"/>
        </w:rPr>
      </w:pPr>
    </w:p>
    <w:p>
      <w:pPr>
        <w:ind w:right="960" w:firstLine="6000" w:firstLineChars="2500"/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rFonts w:ascii="仿宋_GB2312" w:hAnsi="宋体" w:eastAsia="仿宋_GB2312"/>
          <w:b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sz w:val="48"/>
          <w:szCs w:val="48"/>
        </w:rPr>
        <w:t>甘肃省清洁生产审核咨询服务能力</w:t>
      </w:r>
      <w:r>
        <w:rPr>
          <w:rFonts w:hint="eastAsia" w:asciiTheme="majorEastAsia" w:hAnsiTheme="majorEastAsia" w:eastAsiaTheme="majorEastAsia" w:cstheme="majorEastAsia"/>
          <w:b/>
          <w:sz w:val="48"/>
          <w:szCs w:val="48"/>
          <w:lang w:val="en-US" w:eastAsia="zh-CN"/>
        </w:rPr>
        <w:t>等级</w:t>
      </w:r>
      <w:r>
        <w:rPr>
          <w:rFonts w:hint="eastAsia" w:asciiTheme="majorEastAsia" w:hAnsiTheme="majorEastAsia" w:eastAsiaTheme="majorEastAsia" w:cstheme="majorEastAsia"/>
          <w:b/>
          <w:sz w:val="48"/>
          <w:szCs w:val="48"/>
        </w:rPr>
        <w:t>评价证书年检表（</w:t>
      </w:r>
      <w:r>
        <w:rPr>
          <w:rFonts w:hint="eastAsia" w:asciiTheme="majorEastAsia" w:hAnsiTheme="majorEastAsia" w:eastAsiaTheme="majorEastAsia" w:cstheme="majorEastAsia"/>
          <w:b/>
          <w:sz w:val="48"/>
          <w:szCs w:val="48"/>
          <w:u w:val="single"/>
        </w:rPr>
        <w:t xml:space="preserve">      </w:t>
      </w:r>
      <w:r>
        <w:rPr>
          <w:rFonts w:hint="eastAsia" w:asciiTheme="majorEastAsia" w:hAnsiTheme="majorEastAsia" w:eastAsiaTheme="majorEastAsia" w:cstheme="majorEastAsia"/>
          <w:b/>
          <w:sz w:val="48"/>
          <w:szCs w:val="48"/>
        </w:rPr>
        <w:t>年）</w:t>
      </w:r>
    </w:p>
    <w:p>
      <w:pPr>
        <w:rPr>
          <w:rFonts w:ascii="宋体"/>
          <w:b/>
          <w:sz w:val="44"/>
          <w:szCs w:val="44"/>
        </w:rPr>
      </w:pPr>
    </w:p>
    <w:p>
      <w:pPr>
        <w:rPr>
          <w:rFonts w:ascii="宋体"/>
          <w:b/>
          <w:sz w:val="44"/>
          <w:szCs w:val="44"/>
        </w:rPr>
      </w:pPr>
    </w:p>
    <w:p>
      <w:pPr>
        <w:rPr>
          <w:rFonts w:ascii="仿宋_GB2312" w:hAnsi="宋体" w:eastAsia="仿宋_GB2312"/>
          <w:b/>
          <w:sz w:val="44"/>
          <w:szCs w:val="44"/>
        </w:rPr>
      </w:pPr>
    </w:p>
    <w:p>
      <w:pPr>
        <w:rPr>
          <w:rFonts w:ascii="仿宋_GB2312" w:hAnsi="宋体" w:eastAsia="仿宋_GB2312"/>
          <w:b/>
          <w:sz w:val="44"/>
          <w:szCs w:val="44"/>
        </w:rPr>
      </w:pPr>
    </w:p>
    <w:p>
      <w:pPr>
        <w:rPr>
          <w:rFonts w:hint="eastAsia" w:eastAsia="宋体"/>
          <w:sz w:val="28"/>
          <w:lang w:eastAsia="zh-CN"/>
        </w:rPr>
      </w:pPr>
    </w:p>
    <w:p>
      <w:pPr>
        <w:ind w:firstLine="1000" w:firstLineChars="500"/>
        <w:rPr>
          <w:rFonts w:hint="eastAsia" w:ascii="仿宋" w:hAnsi="仿宋" w:eastAsia="仿宋" w:cs="仿宋"/>
          <w:spacing w:val="20"/>
          <w:kern w:val="144"/>
          <w:sz w:val="28"/>
        </w:rPr>
      </w:pPr>
      <w:r>
        <w:rPr>
          <w:rFonts w:hint="eastAsia" w:ascii="仿宋" w:hAnsi="仿宋" w:eastAsia="仿宋" w:cs="仿宋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348615</wp:posOffset>
                </wp:positionV>
                <wp:extent cx="27432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5.65pt;margin-top:27.45pt;height:0pt;width:216pt;z-index:251659264;mso-width-relative:page;mso-height-relative:page;" filled="f" stroked="t" coordsize="21600,21600" o:gfxdata="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JYBfDWAAAACQEAAA8AAAAAAAAAAQAgAAAAIgAAAGRycy9kb3ducmV2LnhtbFBLAQIU&#10;ABQAAAAIAIdO4kDKk/kF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napToGrid w:val="0"/>
          <w:kern w:val="0"/>
          <w:sz w:val="32"/>
          <w:lang w:eastAsia="zh-CN"/>
        </w:rPr>
        <w:t>申</w:t>
      </w:r>
      <w:r>
        <w:rPr>
          <w:rFonts w:hint="eastAsia" w:ascii="仿宋" w:hAnsi="仿宋" w:eastAsia="仿宋" w:cs="仿宋"/>
          <w:snapToGrid w:val="0"/>
          <w:kern w:val="0"/>
          <w:sz w:val="32"/>
          <w:lang w:val="en-US" w:eastAsia="zh-CN"/>
        </w:rPr>
        <w:t>请</w:t>
      </w:r>
      <w:r>
        <w:rPr>
          <w:rFonts w:hint="eastAsia" w:ascii="仿宋" w:hAnsi="仿宋" w:eastAsia="仿宋" w:cs="仿宋"/>
          <w:snapToGrid w:val="0"/>
          <w:kern w:val="0"/>
          <w:sz w:val="32"/>
        </w:rPr>
        <w:t>单位名称</w:t>
      </w:r>
      <w:r>
        <w:rPr>
          <w:rFonts w:hint="eastAsia" w:ascii="仿宋" w:hAnsi="仿宋" w:eastAsia="仿宋" w:cs="仿宋"/>
          <w:kern w:val="144"/>
          <w:sz w:val="32"/>
        </w:rPr>
        <w:t xml:space="preserve">    </w:t>
      </w:r>
      <w:r>
        <w:rPr>
          <w:rFonts w:hint="eastAsia" w:ascii="仿宋" w:hAnsi="仿宋" w:eastAsia="仿宋" w:cs="仿宋"/>
          <w:spacing w:val="-20"/>
          <w:kern w:val="144"/>
          <w:sz w:val="32"/>
        </w:rPr>
        <w:t xml:space="preserve">                        </w:t>
      </w:r>
      <w:r>
        <w:rPr>
          <w:rFonts w:hint="eastAsia" w:ascii="仿宋" w:hAnsi="仿宋" w:eastAsia="仿宋" w:cs="仿宋"/>
          <w:spacing w:val="-20"/>
          <w:kern w:val="144"/>
          <w:sz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144"/>
          <w:sz w:val="32"/>
        </w:rPr>
        <w:t>（盖章）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ind w:firstLine="1000" w:firstLineChars="500"/>
        <w:rPr>
          <w:rFonts w:hint="eastAsia" w:ascii="仿宋" w:hAnsi="仿宋" w:eastAsia="仿宋" w:cs="仿宋"/>
          <w:spacing w:val="20"/>
          <w:sz w:val="32"/>
        </w:rPr>
      </w:pPr>
      <w:r>
        <w:rPr>
          <w:rFonts w:hint="eastAsia" w:ascii="仿宋" w:hAnsi="仿宋" w:eastAsia="仿宋" w:cs="仿宋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306705</wp:posOffset>
                </wp:positionV>
                <wp:extent cx="27432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.15pt;margin-top:24.15pt;height:0pt;width:216pt;z-index:251660288;mso-width-relative:page;mso-height-relative:page;" filled="f" stroked="t" coordsize="21600,21600" o:gfxdata="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oA1r3VAAAACQEAAA8AAAAAAAAAAQAgAAAAIgAAAGRycy9kb3ducmV2LnhtbFBLAQIU&#10;ABQAAAAIAIdO4kBX873F9gEAAOY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0"/>
          <w:sz w:val="32"/>
          <w:lang w:eastAsia="zh-CN"/>
        </w:rPr>
        <w:t>单位</w:t>
      </w:r>
      <w:r>
        <w:rPr>
          <w:rFonts w:hint="eastAsia" w:ascii="仿宋" w:hAnsi="仿宋" w:eastAsia="仿宋" w:cs="仿宋"/>
          <w:spacing w:val="0"/>
          <w:sz w:val="32"/>
        </w:rPr>
        <w:t>法人代表</w:t>
      </w:r>
      <w:r>
        <w:rPr>
          <w:rFonts w:hint="eastAsia" w:ascii="仿宋" w:hAnsi="仿宋" w:eastAsia="仿宋" w:cs="仿宋"/>
          <w:spacing w:val="20"/>
          <w:sz w:val="32"/>
        </w:rPr>
        <w:t xml:space="preserve">       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</w:rPr>
      </w:pPr>
    </w:p>
    <w:p>
      <w:pPr>
        <w:ind w:firstLine="2020" w:firstLineChars="500"/>
        <w:rPr>
          <w:rFonts w:hint="eastAsia" w:ascii="仿宋" w:hAnsi="仿宋" w:eastAsia="仿宋" w:cs="仿宋"/>
          <w:spacing w:val="102"/>
          <w:sz w:val="28"/>
        </w:rPr>
      </w:pPr>
      <w:bookmarkStart w:id="0" w:name="_GoBack"/>
      <w:r>
        <w:rPr>
          <w:rFonts w:hint="eastAsia" w:ascii="仿宋" w:hAnsi="仿宋" w:eastAsia="仿宋" w:cs="仿宋"/>
          <w:spacing w:val="102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297180</wp:posOffset>
                </wp:positionV>
                <wp:extent cx="27432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3.4pt;margin-top:23.4pt;height:0pt;width:216pt;z-index:251661312;mso-width-relative:page;mso-height-relative:page;" filled="f" stroked="t" coordsize="21600,21600" o:gfxdata="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SJLLg1QAAAAkBAAAPAAAAAAAAAAEAIAAAACIAAABkcnMvZG93bnJldi54&#10;bWxQSwECFAAUAAAACACHTuJAuZRRjf0BAADwAwAADgAAAAAAAAABACAAAAAk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" w:hAnsi="仿宋" w:eastAsia="仿宋" w:cs="仿宋"/>
          <w:spacing w:val="102"/>
          <w:sz w:val="32"/>
        </w:rPr>
        <w:t>填报日期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jc w:val="center"/>
        <w:rPr>
          <w:rFonts w:hint="eastAsia" w:ascii="仿宋_GB2312" w:eastAsia="仿宋_GB2312"/>
          <w:b/>
          <w:bCs/>
          <w:spacing w:val="120"/>
          <w:sz w:val="44"/>
        </w:rPr>
      </w:pPr>
      <w:r>
        <w:rPr>
          <w:rFonts w:hint="eastAsia" w:ascii="仿宋_GB2312" w:eastAsia="仿宋_GB2312"/>
          <w:sz w:val="32"/>
          <w:szCs w:val="32"/>
        </w:rPr>
        <w:t>甘肃省环境保护产业协会印制</w:t>
      </w:r>
    </w:p>
    <w:p>
      <w:pPr>
        <w:spacing w:line="48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甘肃省清洁生产审核咨询服务能力等级评价证书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年检表</w:t>
      </w:r>
    </w:p>
    <w:p>
      <w:pPr>
        <w:pStyle w:val="2"/>
        <w:rPr>
          <w:bCs w:val="0"/>
        </w:rPr>
      </w:pPr>
    </w:p>
    <w:tbl>
      <w:tblPr>
        <w:tblStyle w:val="4"/>
        <w:tblpPr w:leftFromText="180" w:rightFromText="180" w:vertAnchor="text" w:horzAnchor="page" w:tblpX="1898" w:tblpY="22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40"/>
        <w:gridCol w:w="2890"/>
        <w:gridCol w:w="1450"/>
        <w:gridCol w:w="1086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法人代表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通讯</w:t>
            </w: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邮政编码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 系 人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  机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  真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会员证号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证书编号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证书有效期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证书等级及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行业类别</w:t>
            </w:r>
          </w:p>
        </w:tc>
        <w:tc>
          <w:tcPr>
            <w:tcW w:w="6641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年检项目</w:t>
            </w:r>
          </w:p>
        </w:tc>
        <w:tc>
          <w:tcPr>
            <w:tcW w:w="43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年检内容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评定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单位概况</w:t>
            </w:r>
          </w:p>
        </w:tc>
        <w:tc>
          <w:tcPr>
            <w:tcW w:w="4340" w:type="dxa"/>
            <w:gridSpan w:val="2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单位名称、法人、地址、工商注册资金和会员证书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证书使用</w:t>
            </w:r>
          </w:p>
        </w:tc>
        <w:tc>
          <w:tcPr>
            <w:tcW w:w="4340" w:type="dxa"/>
            <w:gridSpan w:val="2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有无转借、转让、涂改证书或超范围、超级别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和行业类别</w:t>
            </w: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服务</w:t>
            </w: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</w:tc>
        <w:tc>
          <w:tcPr>
            <w:tcW w:w="4340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有无出现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超时、投诉等情况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技术力量</w:t>
            </w:r>
          </w:p>
        </w:tc>
        <w:tc>
          <w:tcPr>
            <w:tcW w:w="4340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是否符合要求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5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证书年检</w:t>
            </w:r>
          </w:p>
        </w:tc>
        <w:tc>
          <w:tcPr>
            <w:tcW w:w="4340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是否按规定年检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60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年度内承接的清洁生产审核咨询项目业绩（见附表）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8526" w:type="dxa"/>
            <w:gridSpan w:val="6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年检结论：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甘肃省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环境保护</w:t>
            </w:r>
            <w:r>
              <w:rPr>
                <w:rFonts w:hint="eastAsia" w:ascii="黑体" w:hAnsi="黑体" w:eastAsia="黑体" w:cs="黑体"/>
                <w:sz w:val="24"/>
              </w:rPr>
              <w:t>产业协会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年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月   日 </w:t>
            </w:r>
          </w:p>
        </w:tc>
      </w:tr>
    </w:tbl>
    <w:p>
      <w:pPr>
        <w:pStyle w:val="2"/>
        <w:ind w:firstLine="480" w:firstLineChars="200"/>
        <w:rPr>
          <w:rFonts w:hint="eastAsia" w:eastAsia="仿宋_GB2312"/>
          <w:bCs w:val="0"/>
          <w:sz w:val="24"/>
          <w:szCs w:val="24"/>
          <w:lang w:val="en-US" w:eastAsia="zh-CN"/>
        </w:rPr>
      </w:pPr>
      <w:r>
        <w:rPr>
          <w:rFonts w:hint="eastAsia"/>
          <w:bCs w:val="0"/>
          <w:sz w:val="24"/>
          <w:szCs w:val="24"/>
        </w:rPr>
        <w:t>注：评定标准说</w:t>
      </w:r>
      <w:r>
        <w:rPr>
          <w:rFonts w:hint="eastAsia"/>
          <w:bCs w:val="0"/>
          <w:sz w:val="24"/>
          <w:szCs w:val="24"/>
          <w:lang w:val="en-US" w:eastAsia="zh-CN"/>
        </w:rPr>
        <w:t>明</w:t>
      </w:r>
    </w:p>
    <w:p>
      <w:pPr>
        <w:pStyle w:val="2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１、评定结论分为“合格”和“不合格”；</w:t>
      </w:r>
    </w:p>
    <w:p>
      <w:pPr>
        <w:pStyle w:val="2"/>
        <w:ind w:left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２、年检项目中有一项“不合格”，不予年检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责令限期整改；逾期未改的，</w:t>
      </w:r>
    </w:p>
    <w:p>
      <w:pPr>
        <w:pStyle w:val="2"/>
        <w:ind w:left="48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年检不通过</w:t>
      </w:r>
      <w:r>
        <w:rPr>
          <w:rFonts w:hint="eastAsia"/>
          <w:sz w:val="24"/>
          <w:szCs w:val="24"/>
        </w:rPr>
        <w:t>。</w:t>
      </w:r>
    </w:p>
    <w:p>
      <w:pPr>
        <w:rPr>
          <w:rFonts w:eastAsia="仿宋_GB2312"/>
          <w:sz w:val="24"/>
          <w:szCs w:val="24"/>
        </w:rPr>
      </w:pPr>
    </w:p>
    <w:p>
      <w:pPr>
        <w:rPr>
          <w:rFonts w:eastAsia="仿宋_GB2312"/>
          <w:sz w:val="32"/>
          <w:szCs w:val="32"/>
        </w:rPr>
        <w:sectPr>
          <w:headerReference r:id="rId3" w:type="default"/>
          <w:pgSz w:w="11907" w:h="16839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</w:p>
    <w:p>
      <w:pPr>
        <w:spacing w:line="60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附表：</w:t>
      </w: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年度内承接的清洁生产审核咨询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服务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业绩</w:t>
      </w:r>
    </w:p>
    <w:tbl>
      <w:tblPr>
        <w:tblStyle w:val="4"/>
        <w:tblW w:w="14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270"/>
        <w:gridCol w:w="4049"/>
        <w:gridCol w:w="1590"/>
        <w:gridCol w:w="1590"/>
        <w:gridCol w:w="3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22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项目委托单位</w:t>
            </w:r>
          </w:p>
        </w:tc>
        <w:tc>
          <w:tcPr>
            <w:tcW w:w="404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项目名称</w:t>
            </w:r>
          </w:p>
        </w:tc>
        <w:tc>
          <w:tcPr>
            <w:tcW w:w="15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具体时间</w:t>
            </w:r>
          </w:p>
        </w:tc>
        <w:tc>
          <w:tcPr>
            <w:tcW w:w="159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行业类别</w:t>
            </w:r>
          </w:p>
        </w:tc>
        <w:tc>
          <w:tcPr>
            <w:tcW w:w="392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28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28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28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28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28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28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28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28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28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28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28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注：1.如本页填写不下，可另附页；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4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  <w:sectPr>
          <w:pgSz w:w="16839" w:h="11907" w:orient="landscape"/>
          <w:pgMar w:top="1134" w:right="1134" w:bottom="1418" w:left="1134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2.工作内容包括：项目基本情况及取得的经济效益、环境效益(主要污染物排放削减百分比等)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RhNGU5NmIyNzZiYjZiMTc4MTNhNDlhYjhjZjYifQ=="/>
  </w:docVars>
  <w:rsids>
    <w:rsidRoot w:val="00000000"/>
    <w:rsid w:val="7DB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spacing w:line="280" w:lineRule="exact"/>
    </w:pPr>
    <w:rPr>
      <w:rFonts w:ascii="仿宋_GB2312" w:hAnsi="宋体" w:eastAsia="仿宋_GB2312"/>
      <w:bCs/>
      <w:sz w:val="24"/>
      <w:szCs w:val="36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464</Words>
  <Characters>466</Characters>
  <Lines>0</Lines>
  <Paragraphs>0</Paragraphs>
  <TotalTime>0</TotalTime>
  <ScaleCrop>false</ScaleCrop>
  <LinksUpToDate>false</LinksUpToDate>
  <CharactersWithSpaces>720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2022-05-10T01:44:25Z</dcterms:created>
  <dc:creator>Administrator.BF-20211222JUTC</dc:creator>
  <cp:lastModifiedBy>贰</cp:lastModifiedBy>
  <dcterms:modified xsi:type="dcterms:W3CDTF">2022-05-10T01:44:34Z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07646031323043DF985E3B8DD5F7D747</vt:lpwstr>
  </property>
</Properties>
</file>